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2F8ED" w14:textId="1E93742D" w:rsidR="0098237F" w:rsidRDefault="00C172A1" w:rsidP="008F17A7">
      <w:pPr>
        <w:snapToGrid w:val="0"/>
        <w:jc w:val="center"/>
        <w:rPr>
          <w:rFonts w:ascii="ＭＳ Ｐ明朝" w:eastAsia="ＭＳ Ｐ明朝" w:hAnsi="ＭＳ Ｐ明朝"/>
          <w:color w:val="000000" w:themeColor="text1"/>
          <w:sz w:val="22"/>
          <w:szCs w:val="22"/>
        </w:rPr>
      </w:pPr>
      <w:r w:rsidRPr="002569E6">
        <w:rPr>
          <w:rFonts w:ascii="ＭＳ Ｐ明朝" w:eastAsia="ＭＳ Ｐ明朝" w:hAnsi="ＭＳ Ｐ明朝" w:hint="eastAsia"/>
          <w:color w:val="000000" w:themeColor="text1"/>
          <w:sz w:val="22"/>
          <w:szCs w:val="22"/>
        </w:rPr>
        <w:t>2020</w:t>
      </w:r>
      <w:r w:rsidR="00FA2324" w:rsidRPr="002569E6">
        <w:rPr>
          <w:rFonts w:ascii="ＭＳ Ｐ明朝" w:eastAsia="ＭＳ Ｐ明朝" w:hAnsi="ＭＳ Ｐ明朝" w:hint="eastAsia"/>
          <w:color w:val="000000" w:themeColor="text1"/>
          <w:sz w:val="22"/>
          <w:szCs w:val="22"/>
        </w:rPr>
        <w:t>年</w:t>
      </w:r>
      <w:r w:rsidR="00F37DED" w:rsidRPr="002569E6">
        <w:rPr>
          <w:rFonts w:ascii="ＭＳ Ｐ明朝" w:eastAsia="ＭＳ Ｐ明朝" w:hAnsi="ＭＳ Ｐ明朝"/>
          <w:color w:val="000000" w:themeColor="text1"/>
          <w:sz w:val="22"/>
          <w:szCs w:val="22"/>
        </w:rPr>
        <w:t>度</w:t>
      </w:r>
      <w:r w:rsidR="00FA2324" w:rsidRPr="002569E6">
        <w:rPr>
          <w:rFonts w:ascii="ＭＳ Ｐ明朝" w:eastAsia="ＭＳ Ｐ明朝" w:hAnsi="ＭＳ Ｐ明朝" w:hint="eastAsia"/>
          <w:color w:val="000000" w:themeColor="text1"/>
          <w:sz w:val="22"/>
          <w:szCs w:val="22"/>
        </w:rPr>
        <w:t xml:space="preserve">　</w:t>
      </w:r>
      <w:r w:rsidR="00024D99" w:rsidRPr="002569E6">
        <w:rPr>
          <w:rFonts w:ascii="ＭＳ Ｐ明朝" w:eastAsia="ＭＳ Ｐ明朝" w:hAnsi="ＭＳ Ｐ明朝" w:hint="eastAsia"/>
          <w:color w:val="000000" w:themeColor="text1"/>
          <w:sz w:val="22"/>
          <w:szCs w:val="22"/>
        </w:rPr>
        <w:t>日本</w:t>
      </w:r>
      <w:r w:rsidRPr="002569E6">
        <w:rPr>
          <w:rFonts w:ascii="ＭＳ Ｐ明朝" w:eastAsia="ＭＳ Ｐ明朝" w:hAnsi="ＭＳ Ｐ明朝" w:hint="eastAsia"/>
          <w:color w:val="000000" w:themeColor="text1"/>
          <w:sz w:val="22"/>
          <w:szCs w:val="22"/>
        </w:rPr>
        <w:t>医療検査科学会</w:t>
      </w:r>
      <w:r w:rsidR="00024D99" w:rsidRPr="002569E6">
        <w:rPr>
          <w:rFonts w:ascii="ＭＳ Ｐ明朝" w:eastAsia="ＭＳ Ｐ明朝" w:hAnsi="ＭＳ Ｐ明朝" w:hint="eastAsia"/>
          <w:color w:val="000000" w:themeColor="text1"/>
          <w:sz w:val="22"/>
          <w:szCs w:val="22"/>
        </w:rPr>
        <w:t xml:space="preserve">　第</w:t>
      </w:r>
      <w:r w:rsidRPr="002569E6">
        <w:rPr>
          <w:rFonts w:ascii="ＭＳ Ｐ明朝" w:eastAsia="ＭＳ Ｐ明朝" w:hAnsi="ＭＳ Ｐ明朝" w:hint="eastAsia"/>
          <w:color w:val="000000" w:themeColor="text1"/>
          <w:sz w:val="22"/>
          <w:szCs w:val="22"/>
        </w:rPr>
        <w:t>1</w:t>
      </w:r>
      <w:r w:rsidR="00024D99" w:rsidRPr="002569E6">
        <w:rPr>
          <w:rFonts w:ascii="ＭＳ Ｐ明朝" w:eastAsia="ＭＳ Ｐ明朝" w:hAnsi="ＭＳ Ｐ明朝" w:hint="eastAsia"/>
          <w:color w:val="000000" w:themeColor="text1"/>
          <w:sz w:val="22"/>
          <w:szCs w:val="22"/>
        </w:rPr>
        <w:t>回生理検査委員会</w:t>
      </w:r>
    </w:p>
    <w:p w14:paraId="19DCB5BF" w14:textId="7C46AF80" w:rsidR="00F67801" w:rsidRDefault="00F67801" w:rsidP="008F17A7">
      <w:pPr>
        <w:snapToGrid w:val="0"/>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議事録</w:t>
      </w:r>
    </w:p>
    <w:p w14:paraId="3EC7BA6F" w14:textId="77777777" w:rsidR="00F67801" w:rsidRPr="002569E6" w:rsidRDefault="00F67801" w:rsidP="008F17A7">
      <w:pPr>
        <w:snapToGrid w:val="0"/>
        <w:jc w:val="center"/>
        <w:rPr>
          <w:rFonts w:ascii="ＭＳ Ｐ明朝" w:eastAsia="ＭＳ Ｐ明朝" w:hAnsi="ＭＳ Ｐ明朝"/>
          <w:color w:val="000000" w:themeColor="text1"/>
          <w:sz w:val="22"/>
          <w:szCs w:val="22"/>
        </w:rPr>
      </w:pPr>
    </w:p>
    <w:p w14:paraId="758B7596" w14:textId="54F93006" w:rsidR="002A5E4F" w:rsidRPr="002569E6" w:rsidRDefault="002A5E4F" w:rsidP="008F17A7">
      <w:pPr>
        <w:snapToGrid w:val="0"/>
        <w:rPr>
          <w:rFonts w:ascii="ＭＳ Ｐ明朝" w:eastAsia="ＭＳ Ｐ明朝" w:hAnsi="ＭＳ Ｐ明朝"/>
          <w:color w:val="000000" w:themeColor="text1"/>
          <w:sz w:val="22"/>
          <w:szCs w:val="22"/>
        </w:rPr>
      </w:pPr>
      <w:r w:rsidRPr="002569E6">
        <w:rPr>
          <w:rFonts w:ascii="ＭＳ Ｐ明朝" w:eastAsia="ＭＳ Ｐ明朝" w:hAnsi="ＭＳ Ｐ明朝"/>
          <w:color w:val="000000" w:themeColor="text1"/>
          <w:sz w:val="22"/>
          <w:szCs w:val="22"/>
        </w:rPr>
        <w:t>日時：</w:t>
      </w:r>
      <w:r w:rsidR="00C172A1" w:rsidRPr="002569E6">
        <w:rPr>
          <w:rFonts w:ascii="ＭＳ Ｐ明朝" w:eastAsia="ＭＳ Ｐ明朝" w:hAnsi="ＭＳ Ｐ明朝" w:hint="eastAsia"/>
          <w:color w:val="000000" w:themeColor="text1"/>
          <w:sz w:val="22"/>
          <w:szCs w:val="22"/>
        </w:rPr>
        <w:t>2020</w:t>
      </w:r>
      <w:r w:rsidRPr="002569E6">
        <w:rPr>
          <w:rFonts w:ascii="ＭＳ Ｐ明朝" w:eastAsia="ＭＳ Ｐ明朝" w:hAnsi="ＭＳ Ｐ明朝" w:hint="eastAsia"/>
          <w:color w:val="000000" w:themeColor="text1"/>
          <w:sz w:val="22"/>
          <w:szCs w:val="22"/>
        </w:rPr>
        <w:t>年</w:t>
      </w:r>
      <w:r w:rsidR="00FC5360" w:rsidRPr="002569E6">
        <w:rPr>
          <w:rFonts w:ascii="ＭＳ Ｐ明朝" w:eastAsia="ＭＳ Ｐ明朝" w:hAnsi="ＭＳ Ｐ明朝" w:hint="eastAsia"/>
          <w:color w:val="000000" w:themeColor="text1"/>
          <w:sz w:val="22"/>
          <w:szCs w:val="22"/>
        </w:rPr>
        <w:t>9</w:t>
      </w:r>
      <w:r w:rsidRPr="002569E6">
        <w:rPr>
          <w:rFonts w:ascii="ＭＳ Ｐ明朝" w:eastAsia="ＭＳ Ｐ明朝" w:hAnsi="ＭＳ Ｐ明朝" w:hint="eastAsia"/>
          <w:color w:val="000000" w:themeColor="text1"/>
          <w:sz w:val="22"/>
          <w:szCs w:val="22"/>
        </w:rPr>
        <w:t>月</w:t>
      </w:r>
      <w:r w:rsidR="0027384C">
        <w:rPr>
          <w:rFonts w:ascii="ＭＳ Ｐ明朝" w:eastAsia="ＭＳ Ｐ明朝" w:hAnsi="ＭＳ Ｐ明朝"/>
          <w:color w:val="000000" w:themeColor="text1"/>
          <w:sz w:val="22"/>
          <w:szCs w:val="22"/>
        </w:rPr>
        <w:t>25</w:t>
      </w:r>
      <w:r w:rsidRPr="002569E6">
        <w:rPr>
          <w:rFonts w:ascii="ＭＳ Ｐ明朝" w:eastAsia="ＭＳ Ｐ明朝" w:hAnsi="ＭＳ Ｐ明朝" w:hint="eastAsia"/>
          <w:color w:val="000000" w:themeColor="text1"/>
          <w:sz w:val="22"/>
          <w:szCs w:val="22"/>
        </w:rPr>
        <w:t>日</w:t>
      </w:r>
      <w:r w:rsidRPr="002569E6">
        <w:rPr>
          <w:rFonts w:ascii="ＭＳ Ｐ明朝" w:eastAsia="ＭＳ Ｐ明朝" w:hAnsi="ＭＳ Ｐ明朝"/>
          <w:color w:val="000000" w:themeColor="text1"/>
          <w:sz w:val="22"/>
          <w:szCs w:val="22"/>
        </w:rPr>
        <w:t xml:space="preserve">　</w:t>
      </w:r>
      <w:r w:rsidR="00024D99" w:rsidRPr="002569E6">
        <w:rPr>
          <w:rFonts w:ascii="ＭＳ Ｐ明朝" w:eastAsia="ＭＳ Ｐ明朝" w:hAnsi="ＭＳ Ｐ明朝"/>
          <w:color w:val="000000" w:themeColor="text1"/>
          <w:sz w:val="22"/>
          <w:szCs w:val="22"/>
        </w:rPr>
        <w:t>1</w:t>
      </w:r>
      <w:r w:rsidR="0027384C">
        <w:rPr>
          <w:rFonts w:ascii="ＭＳ Ｐ明朝" w:eastAsia="ＭＳ Ｐ明朝" w:hAnsi="ＭＳ Ｐ明朝"/>
          <w:color w:val="000000" w:themeColor="text1"/>
          <w:sz w:val="22"/>
          <w:szCs w:val="22"/>
        </w:rPr>
        <w:t>7</w:t>
      </w:r>
      <w:r w:rsidRPr="002569E6">
        <w:rPr>
          <w:rFonts w:ascii="ＭＳ Ｐ明朝" w:eastAsia="ＭＳ Ｐ明朝" w:hAnsi="ＭＳ Ｐ明朝" w:hint="eastAsia"/>
          <w:color w:val="000000" w:themeColor="text1"/>
          <w:sz w:val="22"/>
          <w:szCs w:val="22"/>
        </w:rPr>
        <w:t>時</w:t>
      </w:r>
      <w:r w:rsidR="00024D99" w:rsidRPr="002569E6">
        <w:rPr>
          <w:rFonts w:ascii="ＭＳ Ｐ明朝" w:eastAsia="ＭＳ Ｐ明朝" w:hAnsi="ＭＳ Ｐ明朝" w:hint="eastAsia"/>
          <w:color w:val="000000" w:themeColor="text1"/>
          <w:sz w:val="22"/>
          <w:szCs w:val="22"/>
        </w:rPr>
        <w:t>〜</w:t>
      </w:r>
    </w:p>
    <w:p w14:paraId="2CD8A4B6" w14:textId="5439157E" w:rsidR="00573DCE" w:rsidRPr="002569E6" w:rsidRDefault="002A5E4F" w:rsidP="008F17A7">
      <w:pPr>
        <w:snapToGrid w:val="0"/>
        <w:rPr>
          <w:rFonts w:ascii="ＭＳ Ｐ明朝" w:eastAsia="ＭＳ Ｐ明朝" w:hAnsi="ＭＳ Ｐ明朝"/>
          <w:color w:val="000000" w:themeColor="text1"/>
          <w:sz w:val="22"/>
          <w:szCs w:val="22"/>
        </w:rPr>
      </w:pPr>
      <w:r w:rsidRPr="002569E6">
        <w:rPr>
          <w:rFonts w:ascii="ＭＳ Ｐ明朝" w:eastAsia="ＭＳ Ｐ明朝" w:hAnsi="ＭＳ Ｐ明朝" w:hint="eastAsia"/>
          <w:color w:val="000000" w:themeColor="text1"/>
          <w:sz w:val="22"/>
          <w:szCs w:val="22"/>
        </w:rPr>
        <w:t>場所：</w:t>
      </w:r>
      <w:r w:rsidR="00C172A1" w:rsidRPr="002569E6">
        <w:rPr>
          <w:rFonts w:ascii="ＭＳ Ｐ明朝" w:eastAsia="ＭＳ Ｐ明朝" w:hAnsi="ＭＳ Ｐ明朝" w:hint="eastAsia"/>
          <w:color w:val="000000" w:themeColor="text1"/>
          <w:sz w:val="22"/>
          <w:szCs w:val="22"/>
        </w:rPr>
        <w:t>WEB開催（各委員所属施設）</w:t>
      </w:r>
    </w:p>
    <w:p w14:paraId="7F316CFA" w14:textId="783602FC" w:rsidR="00F67801" w:rsidRPr="00F67801" w:rsidRDefault="00F67801" w:rsidP="00F67801">
      <w:pPr>
        <w:rPr>
          <w:rFonts w:asciiTheme="minorEastAsia" w:hAnsiTheme="minorEastAsia"/>
          <w:sz w:val="22"/>
          <w:szCs w:val="22"/>
        </w:rPr>
      </w:pPr>
      <w:r w:rsidRPr="00CB0112">
        <w:rPr>
          <w:rFonts w:asciiTheme="minorEastAsia" w:hAnsiTheme="minorEastAsia" w:hint="eastAsia"/>
          <w:sz w:val="22"/>
          <w:szCs w:val="22"/>
        </w:rPr>
        <w:t>出席者：古川泰司、竹内正明、大村直子</w:t>
      </w:r>
      <w:r>
        <w:rPr>
          <w:rFonts w:asciiTheme="minorEastAsia" w:hAnsiTheme="minorEastAsia" w:hint="eastAsia"/>
          <w:sz w:val="22"/>
          <w:szCs w:val="22"/>
        </w:rPr>
        <w:t>、</w:t>
      </w:r>
      <w:r w:rsidRPr="00CB0112">
        <w:rPr>
          <w:rFonts w:asciiTheme="minorEastAsia" w:hAnsiTheme="minorEastAsia" w:hint="eastAsia"/>
          <w:sz w:val="22"/>
          <w:szCs w:val="22"/>
        </w:rPr>
        <w:t>東條尚子、尾本きよか、湯本真人</w:t>
      </w:r>
    </w:p>
    <w:p w14:paraId="262EAAA2" w14:textId="436897C7" w:rsidR="00F67801" w:rsidRPr="00CB0112" w:rsidRDefault="00F67801" w:rsidP="00F67801">
      <w:pPr>
        <w:rPr>
          <w:rFonts w:asciiTheme="minorEastAsia" w:hAnsiTheme="minorEastAsia"/>
          <w:sz w:val="22"/>
          <w:szCs w:val="22"/>
        </w:rPr>
      </w:pPr>
      <w:r w:rsidRPr="00CB0112">
        <w:rPr>
          <w:rFonts w:asciiTheme="minorEastAsia" w:hAnsiTheme="minorEastAsia" w:hint="eastAsia"/>
          <w:sz w:val="22"/>
          <w:szCs w:val="22"/>
        </w:rPr>
        <w:t>欠席者：竹内正明</w:t>
      </w:r>
    </w:p>
    <w:p w14:paraId="6A7FB3B0" w14:textId="77777777" w:rsidR="002D4FAD" w:rsidRPr="002569E6" w:rsidRDefault="002D4FAD" w:rsidP="008F17A7">
      <w:pPr>
        <w:snapToGrid w:val="0"/>
        <w:rPr>
          <w:rFonts w:ascii="ＭＳ Ｐ明朝" w:eastAsia="ＭＳ Ｐ明朝" w:hAnsi="ＭＳ Ｐ明朝"/>
          <w:color w:val="000000" w:themeColor="text1"/>
          <w:sz w:val="22"/>
          <w:szCs w:val="22"/>
        </w:rPr>
      </w:pPr>
    </w:p>
    <w:p w14:paraId="6E1FBF91" w14:textId="77777777" w:rsidR="00F67801" w:rsidRDefault="00F67801" w:rsidP="00F67801">
      <w:pPr>
        <w:pStyle w:val="a3"/>
        <w:numPr>
          <w:ilvl w:val="0"/>
          <w:numId w:val="1"/>
        </w:numPr>
        <w:tabs>
          <w:tab w:val="left" w:pos="6946"/>
          <w:tab w:val="left" w:pos="7371"/>
        </w:tabs>
        <w:snapToGrid w:val="0"/>
        <w:spacing w:afterLines="50" w:after="200"/>
        <w:ind w:leftChars="0" w:left="567" w:hanging="567"/>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WEB開催にて、各委員確認は行えており、すぐ議事に入った。</w:t>
      </w:r>
    </w:p>
    <w:p w14:paraId="25B9E25D" w14:textId="5B2D1150" w:rsidR="0083527C" w:rsidRPr="00F67801" w:rsidRDefault="00F67801" w:rsidP="00F67801">
      <w:pPr>
        <w:pStyle w:val="a3"/>
        <w:numPr>
          <w:ilvl w:val="0"/>
          <w:numId w:val="1"/>
        </w:numPr>
        <w:tabs>
          <w:tab w:val="left" w:pos="6946"/>
          <w:tab w:val="left" w:pos="7371"/>
        </w:tabs>
        <w:snapToGrid w:val="0"/>
        <w:spacing w:afterLines="50" w:after="200"/>
        <w:ind w:leftChars="0" w:left="567" w:hanging="567"/>
        <w:rPr>
          <w:rFonts w:ascii="ＭＳ Ｐ明朝" w:eastAsia="ＭＳ Ｐ明朝" w:hAnsi="ＭＳ Ｐ明朝"/>
          <w:color w:val="000000" w:themeColor="text1"/>
          <w:sz w:val="22"/>
          <w:szCs w:val="22"/>
        </w:rPr>
      </w:pPr>
      <w:r w:rsidRPr="00F67801">
        <w:rPr>
          <w:rFonts w:ascii="ＭＳ Ｐ明朝" w:eastAsia="ＭＳ Ｐ明朝" w:hAnsi="ＭＳ Ｐ明朝" w:hint="eastAsia"/>
          <w:color w:val="000000" w:themeColor="text1"/>
          <w:sz w:val="22"/>
          <w:szCs w:val="22"/>
        </w:rPr>
        <w:t>はじめに、</w:t>
      </w:r>
      <w:r w:rsidR="00B0302F" w:rsidRPr="00F67801">
        <w:rPr>
          <w:rFonts w:ascii="ＭＳ Ｐ明朝" w:eastAsia="ＭＳ Ｐ明朝" w:hAnsi="ＭＳ Ｐ明朝" w:hint="eastAsia"/>
          <w:color w:val="000000" w:themeColor="text1"/>
          <w:sz w:val="22"/>
          <w:szCs w:val="22"/>
        </w:rPr>
        <w:t>前回議事録の確認</w:t>
      </w:r>
      <w:r w:rsidRPr="00F67801">
        <w:rPr>
          <w:rFonts w:ascii="ＭＳ Ｐ明朝" w:eastAsia="ＭＳ Ｐ明朝" w:hAnsi="ＭＳ Ｐ明朝" w:hint="eastAsia"/>
          <w:color w:val="000000" w:themeColor="text1"/>
          <w:sz w:val="22"/>
          <w:szCs w:val="22"/>
        </w:rPr>
        <w:t>を行い、追記については、以後も受け付けることとした。</w:t>
      </w:r>
      <w:r>
        <w:rPr>
          <w:rFonts w:ascii="ＭＳ Ｐ明朝" w:eastAsia="ＭＳ Ｐ明朝" w:hAnsi="ＭＳ Ｐ明朝"/>
          <w:color w:val="000000" w:themeColor="text1"/>
          <w:sz w:val="22"/>
          <w:szCs w:val="22"/>
        </w:rPr>
        <w:br/>
      </w:r>
      <w:r w:rsidR="0083527C" w:rsidRPr="00F67801">
        <w:rPr>
          <w:rFonts w:ascii="ＭＳ Ｐ明朝" w:eastAsia="ＭＳ Ｐ明朝" w:hAnsi="ＭＳ Ｐ明朝" w:hint="eastAsia"/>
          <w:color w:val="000000" w:themeColor="text1"/>
          <w:sz w:val="22"/>
          <w:szCs w:val="22"/>
        </w:rPr>
        <w:t>５月予定の、本年度第１回委員会は中止</w:t>
      </w:r>
      <w:r>
        <w:rPr>
          <w:rFonts w:ascii="ＭＳ Ｐ明朝" w:eastAsia="ＭＳ Ｐ明朝" w:hAnsi="ＭＳ Ｐ明朝" w:hint="eastAsia"/>
          <w:color w:val="000000" w:themeColor="text1"/>
          <w:sz w:val="22"/>
          <w:szCs w:val="22"/>
        </w:rPr>
        <w:t>となったため、本会議が第1回委員会となった。</w:t>
      </w:r>
    </w:p>
    <w:p w14:paraId="2D4CFA60" w14:textId="35154E4A" w:rsidR="00972A85" w:rsidRPr="00F67801" w:rsidRDefault="00F67801" w:rsidP="00FE218A">
      <w:pPr>
        <w:pStyle w:val="a3"/>
        <w:numPr>
          <w:ilvl w:val="0"/>
          <w:numId w:val="1"/>
        </w:numPr>
        <w:tabs>
          <w:tab w:val="left" w:pos="6946"/>
          <w:tab w:val="left" w:pos="7371"/>
        </w:tabs>
        <w:snapToGrid w:val="0"/>
        <w:spacing w:afterLines="50" w:after="200"/>
        <w:ind w:leftChars="0" w:left="567" w:hanging="567"/>
        <w:rPr>
          <w:rFonts w:ascii="ＭＳ Ｐ明朝" w:eastAsia="ＭＳ Ｐ明朝" w:hAnsi="ＭＳ Ｐ明朝"/>
          <w:color w:val="000000" w:themeColor="text1"/>
          <w:sz w:val="22"/>
          <w:szCs w:val="22"/>
        </w:rPr>
      </w:pPr>
      <w:r w:rsidRPr="00F67801">
        <w:rPr>
          <w:rFonts w:ascii="ＭＳ Ｐ明朝" w:eastAsia="ＭＳ Ｐ明朝" w:hAnsi="ＭＳ Ｐ明朝" w:hint="eastAsia"/>
          <w:color w:val="000000" w:themeColor="text1"/>
          <w:sz w:val="22"/>
          <w:szCs w:val="22"/>
        </w:rPr>
        <w:t>委員長より、</w:t>
      </w:r>
      <w:r w:rsidR="00FC5360" w:rsidRPr="00F67801">
        <w:rPr>
          <w:rFonts w:ascii="ＭＳ Ｐ明朝" w:eastAsia="ＭＳ Ｐ明朝" w:hAnsi="ＭＳ Ｐ明朝" w:hint="eastAsia"/>
          <w:color w:val="000000" w:themeColor="text1"/>
          <w:sz w:val="22"/>
          <w:szCs w:val="22"/>
        </w:rPr>
        <w:t>2020生理検査委員会アンケート</w:t>
      </w:r>
      <w:r w:rsidRPr="00F67801">
        <w:rPr>
          <w:rFonts w:ascii="ＭＳ Ｐ明朝" w:eastAsia="ＭＳ Ｐ明朝" w:hAnsi="ＭＳ Ｐ明朝" w:hint="eastAsia"/>
          <w:color w:val="000000" w:themeColor="text1"/>
          <w:sz w:val="22"/>
          <w:szCs w:val="22"/>
        </w:rPr>
        <w:t>の施行概要について説明があり、</w:t>
      </w:r>
      <w:r w:rsidR="00FC5360" w:rsidRPr="00F67801">
        <w:rPr>
          <w:rFonts w:ascii="ＭＳ Ｐ明朝" w:eastAsia="ＭＳ Ｐ明朝" w:hAnsi="ＭＳ Ｐ明朝" w:hint="eastAsia"/>
          <w:color w:val="000000" w:themeColor="text1"/>
          <w:sz w:val="22"/>
          <w:szCs w:val="22"/>
        </w:rPr>
        <w:t>アンケート</w:t>
      </w:r>
      <w:r w:rsidR="00972A85" w:rsidRPr="00F67801">
        <w:rPr>
          <w:rFonts w:ascii="ＭＳ Ｐ明朝" w:eastAsia="ＭＳ Ｐ明朝" w:hAnsi="ＭＳ Ｐ明朝" w:hint="eastAsia"/>
          <w:color w:val="000000" w:themeColor="text1"/>
          <w:sz w:val="22"/>
          <w:szCs w:val="22"/>
        </w:rPr>
        <w:t>送付：124施設</w:t>
      </w:r>
      <w:r>
        <w:rPr>
          <w:rFonts w:ascii="ＭＳ Ｐ明朝" w:eastAsia="ＭＳ Ｐ明朝" w:hAnsi="ＭＳ Ｐ明朝" w:hint="eastAsia"/>
          <w:color w:val="000000" w:themeColor="text1"/>
          <w:sz w:val="22"/>
          <w:szCs w:val="22"/>
        </w:rPr>
        <w:t>中、参加表明79施設、回答</w:t>
      </w:r>
      <w:r w:rsidR="00FC5360" w:rsidRPr="00F67801">
        <w:rPr>
          <w:rFonts w:ascii="ＭＳ Ｐ明朝" w:eastAsia="ＭＳ Ｐ明朝" w:hAnsi="ＭＳ Ｐ明朝" w:hint="eastAsia"/>
          <w:color w:val="000000" w:themeColor="text1"/>
          <w:sz w:val="22"/>
          <w:szCs w:val="22"/>
        </w:rPr>
        <w:t>回収</w:t>
      </w:r>
      <w:r w:rsidR="00972A85" w:rsidRPr="00F67801">
        <w:rPr>
          <w:rFonts w:ascii="ＭＳ Ｐ明朝" w:eastAsia="ＭＳ Ｐ明朝" w:hAnsi="ＭＳ Ｐ明朝" w:hint="eastAsia"/>
          <w:color w:val="000000" w:themeColor="text1"/>
          <w:sz w:val="22"/>
          <w:szCs w:val="22"/>
        </w:rPr>
        <w:t>：70施設</w:t>
      </w:r>
      <w:r>
        <w:rPr>
          <w:rFonts w:ascii="ＭＳ Ｐ明朝" w:eastAsia="ＭＳ Ｐ明朝" w:hAnsi="ＭＳ Ｐ明朝" w:hint="eastAsia"/>
          <w:color w:val="000000" w:themeColor="text1"/>
          <w:sz w:val="22"/>
          <w:szCs w:val="22"/>
        </w:rPr>
        <w:t>であったことが報告された。</w:t>
      </w:r>
      <w:r w:rsidR="00972A85" w:rsidRPr="00F67801">
        <w:rPr>
          <w:rFonts w:ascii="ＭＳ Ｐ明朝" w:eastAsia="ＭＳ Ｐ明朝" w:hAnsi="ＭＳ Ｐ明朝" w:hint="eastAsia"/>
          <w:color w:val="000000" w:themeColor="text1"/>
          <w:sz w:val="22"/>
          <w:szCs w:val="22"/>
        </w:rPr>
        <w:t>分野ごとの詳細については、生理検査セミナー</w:t>
      </w:r>
      <w:r>
        <w:rPr>
          <w:rFonts w:ascii="ＭＳ Ｐ明朝" w:eastAsia="ＭＳ Ｐ明朝" w:hAnsi="ＭＳ Ｐ明朝" w:hint="eastAsia"/>
          <w:color w:val="000000" w:themeColor="text1"/>
          <w:sz w:val="22"/>
          <w:szCs w:val="22"/>
        </w:rPr>
        <w:t>動画</w:t>
      </w:r>
      <w:r w:rsidR="00972A85" w:rsidRPr="00F67801">
        <w:rPr>
          <w:rFonts w:ascii="ＭＳ Ｐ明朝" w:eastAsia="ＭＳ Ｐ明朝" w:hAnsi="ＭＳ Ｐ明朝" w:hint="eastAsia"/>
          <w:color w:val="000000" w:themeColor="text1"/>
          <w:sz w:val="22"/>
          <w:szCs w:val="22"/>
        </w:rPr>
        <w:t>で開示</w:t>
      </w:r>
      <w:r>
        <w:rPr>
          <w:rFonts w:ascii="ＭＳ Ｐ明朝" w:eastAsia="ＭＳ Ｐ明朝" w:hAnsi="ＭＳ Ｐ明朝" w:hint="eastAsia"/>
          <w:color w:val="000000" w:themeColor="text1"/>
          <w:sz w:val="22"/>
          <w:szCs w:val="22"/>
        </w:rPr>
        <w:t>する事となった。</w:t>
      </w:r>
    </w:p>
    <w:p w14:paraId="6E526AD2" w14:textId="0BE5166A" w:rsidR="001279CA" w:rsidRPr="00FE218A" w:rsidRDefault="002D4FAD" w:rsidP="00FE218A">
      <w:pPr>
        <w:pStyle w:val="a3"/>
        <w:numPr>
          <w:ilvl w:val="0"/>
          <w:numId w:val="1"/>
        </w:numPr>
        <w:tabs>
          <w:tab w:val="left" w:pos="6946"/>
          <w:tab w:val="left" w:pos="7371"/>
        </w:tabs>
        <w:snapToGrid w:val="0"/>
        <w:spacing w:afterLines="50" w:after="200"/>
        <w:ind w:leftChars="0" w:left="567" w:hanging="567"/>
        <w:rPr>
          <w:rFonts w:ascii="ＭＳ Ｐ明朝" w:eastAsia="ＭＳ Ｐ明朝" w:hAnsi="ＭＳ Ｐ明朝"/>
          <w:color w:val="000000" w:themeColor="text1"/>
          <w:sz w:val="22"/>
          <w:szCs w:val="22"/>
        </w:rPr>
      </w:pPr>
      <w:r w:rsidRPr="00FE218A">
        <w:rPr>
          <w:rFonts w:ascii="ＭＳ Ｐ明朝" w:eastAsia="ＭＳ Ｐ明朝" w:hAnsi="ＭＳ Ｐ明朝" w:hint="eastAsia"/>
          <w:color w:val="000000" w:themeColor="text1"/>
          <w:sz w:val="22"/>
          <w:szCs w:val="22"/>
        </w:rPr>
        <w:t>審議事項</w:t>
      </w:r>
      <w:r w:rsidR="00F67801" w:rsidRPr="00FE218A">
        <w:rPr>
          <w:rFonts w:ascii="ＭＳ Ｐ明朝" w:eastAsia="ＭＳ Ｐ明朝" w:hAnsi="ＭＳ Ｐ明朝" w:hint="eastAsia"/>
          <w:color w:val="000000" w:themeColor="text1"/>
          <w:sz w:val="22"/>
          <w:szCs w:val="22"/>
        </w:rPr>
        <w:t>として、アンケート結果の</w:t>
      </w:r>
      <w:r w:rsidR="001279CA" w:rsidRPr="00FE218A">
        <w:rPr>
          <w:rFonts w:ascii="ＭＳ Ｐ明朝" w:eastAsia="ＭＳ Ｐ明朝" w:hAnsi="ＭＳ Ｐ明朝" w:hint="eastAsia"/>
          <w:color w:val="000000" w:themeColor="text1"/>
          <w:sz w:val="22"/>
          <w:szCs w:val="22"/>
        </w:rPr>
        <w:t>回答施設へのフィードバック</w:t>
      </w:r>
      <w:r w:rsidR="00F67801" w:rsidRPr="00FE218A">
        <w:rPr>
          <w:rFonts w:ascii="ＭＳ Ｐ明朝" w:eastAsia="ＭＳ Ｐ明朝" w:hAnsi="ＭＳ Ｐ明朝" w:hint="eastAsia"/>
          <w:color w:val="000000" w:themeColor="text1"/>
          <w:sz w:val="22"/>
          <w:szCs w:val="22"/>
        </w:rPr>
        <w:t>について議論された。</w:t>
      </w:r>
      <w:r w:rsidR="00F67801" w:rsidRPr="00FE218A">
        <w:rPr>
          <w:rFonts w:ascii="ＭＳ Ｐ明朝" w:eastAsia="ＭＳ Ｐ明朝" w:hAnsi="ＭＳ Ｐ明朝"/>
          <w:color w:val="000000" w:themeColor="text1"/>
          <w:sz w:val="22"/>
          <w:szCs w:val="22"/>
        </w:rPr>
        <w:br/>
      </w:r>
      <w:r w:rsidR="001279CA" w:rsidRPr="00FE218A">
        <w:rPr>
          <w:rFonts w:ascii="ＭＳ Ｐ明朝" w:eastAsia="ＭＳ Ｐ明朝" w:hAnsi="ＭＳ Ｐ明朝" w:hint="eastAsia"/>
          <w:color w:val="000000" w:themeColor="text1"/>
          <w:sz w:val="22"/>
          <w:szCs w:val="22"/>
        </w:rPr>
        <w:t>アンケート実施要領に、</w:t>
      </w:r>
      <w:r w:rsidR="00F67801" w:rsidRPr="00FE218A">
        <w:rPr>
          <w:rFonts w:ascii="ＭＳ Ｐ明朝" w:eastAsia="ＭＳ Ｐ明朝" w:hAnsi="ＭＳ Ｐ明朝" w:hint="eastAsia"/>
          <w:color w:val="000000" w:themeColor="text1"/>
          <w:sz w:val="22"/>
          <w:szCs w:val="22"/>
        </w:rPr>
        <w:t>各施設での</w:t>
      </w:r>
      <w:r w:rsidR="001279CA" w:rsidRPr="00FE218A">
        <w:rPr>
          <w:rFonts w:ascii="ＭＳ Ｐ明朝" w:eastAsia="ＭＳ Ｐ明朝" w:hAnsi="ＭＳ Ｐ明朝" w:hint="eastAsia"/>
          <w:color w:val="000000" w:themeColor="text1"/>
          <w:sz w:val="22"/>
          <w:szCs w:val="22"/>
        </w:rPr>
        <w:t>結果</w:t>
      </w:r>
      <w:r w:rsidR="00F67801" w:rsidRPr="00FE218A">
        <w:rPr>
          <w:rFonts w:ascii="ＭＳ Ｐ明朝" w:eastAsia="ＭＳ Ｐ明朝" w:hAnsi="ＭＳ Ｐ明朝" w:hint="eastAsia"/>
          <w:color w:val="000000" w:themeColor="text1"/>
          <w:sz w:val="22"/>
          <w:szCs w:val="22"/>
        </w:rPr>
        <w:t>の</w:t>
      </w:r>
      <w:r w:rsidR="001279CA" w:rsidRPr="00FE218A">
        <w:rPr>
          <w:rFonts w:ascii="ＭＳ Ｐ明朝" w:eastAsia="ＭＳ Ｐ明朝" w:hAnsi="ＭＳ Ｐ明朝" w:hint="eastAsia"/>
          <w:color w:val="000000" w:themeColor="text1"/>
          <w:sz w:val="22"/>
          <w:szCs w:val="22"/>
        </w:rPr>
        <w:t>共有</w:t>
      </w:r>
      <w:r w:rsidR="00F67801" w:rsidRPr="00FE218A">
        <w:rPr>
          <w:rFonts w:ascii="ＭＳ Ｐ明朝" w:eastAsia="ＭＳ Ｐ明朝" w:hAnsi="ＭＳ Ｐ明朝" w:hint="eastAsia"/>
          <w:color w:val="000000" w:themeColor="text1"/>
          <w:sz w:val="22"/>
          <w:szCs w:val="22"/>
        </w:rPr>
        <w:t>が主目的であることを明示しており、</w:t>
      </w:r>
      <w:r w:rsidR="00FE218A" w:rsidRPr="00FE218A">
        <w:rPr>
          <w:rFonts w:ascii="ＭＳ Ｐ明朝" w:eastAsia="ＭＳ Ｐ明朝" w:hAnsi="ＭＳ Ｐ明朝" w:hint="eastAsia"/>
          <w:color w:val="000000" w:themeColor="text1"/>
          <w:sz w:val="22"/>
          <w:szCs w:val="22"/>
        </w:rPr>
        <w:t>以下の内容と方法で情報送付することとなった。</w:t>
      </w:r>
      <w:r w:rsidR="00FE218A" w:rsidRPr="00FE218A">
        <w:rPr>
          <w:rFonts w:ascii="ＭＳ Ｐ明朝" w:eastAsia="ＭＳ Ｐ明朝" w:hAnsi="ＭＳ Ｐ明朝"/>
          <w:color w:val="000000" w:themeColor="text1"/>
          <w:sz w:val="22"/>
          <w:szCs w:val="22"/>
        </w:rPr>
        <w:br/>
      </w:r>
      <w:r w:rsidR="001279CA" w:rsidRPr="00FE218A">
        <w:rPr>
          <w:rFonts w:ascii="ＭＳ Ｐ明朝" w:eastAsia="ＭＳ Ｐ明朝" w:hAnsi="ＭＳ Ｐ明朝" w:hint="eastAsia"/>
          <w:color w:val="000000" w:themeColor="text1"/>
          <w:sz w:val="22"/>
          <w:szCs w:val="22"/>
          <w:u w:val="single"/>
        </w:rPr>
        <w:t>共有内容：　分野ごとに一任</w:t>
      </w:r>
      <w:r w:rsidR="00FE218A" w:rsidRPr="00FE218A">
        <w:rPr>
          <w:rFonts w:ascii="ＭＳ Ｐ明朝" w:eastAsia="ＭＳ Ｐ明朝" w:hAnsi="ＭＳ Ｐ明朝" w:hint="eastAsia"/>
          <w:color w:val="000000" w:themeColor="text1"/>
          <w:sz w:val="22"/>
          <w:szCs w:val="22"/>
        </w:rPr>
        <w:t xml:space="preserve">　　　</w:t>
      </w:r>
      <w:r w:rsidR="001279CA" w:rsidRPr="00FE218A">
        <w:rPr>
          <w:rFonts w:ascii="ＭＳ Ｐ明朝" w:eastAsia="ＭＳ Ｐ明朝" w:hAnsi="ＭＳ Ｐ明朝" w:hint="eastAsia"/>
          <w:color w:val="000000" w:themeColor="text1"/>
          <w:sz w:val="22"/>
          <w:szCs w:val="22"/>
          <w:u w:val="single"/>
        </w:rPr>
        <w:t>共有の方法：　事務局にいったん集めて配布</w:t>
      </w:r>
      <w:r w:rsidR="00FE218A" w:rsidRPr="00FE218A">
        <w:rPr>
          <w:rFonts w:ascii="ＭＳ Ｐ明朝" w:eastAsia="ＭＳ Ｐ明朝" w:hAnsi="ＭＳ Ｐ明朝"/>
          <w:color w:val="000000" w:themeColor="text1"/>
          <w:sz w:val="22"/>
          <w:szCs w:val="22"/>
          <w:u w:val="single"/>
        </w:rPr>
        <w:br/>
      </w:r>
      <w:r w:rsidR="001279CA" w:rsidRPr="00FE218A">
        <w:rPr>
          <w:rFonts w:ascii="ＭＳ Ｐ明朝" w:eastAsia="ＭＳ Ｐ明朝" w:hAnsi="ＭＳ Ｐ明朝" w:hint="eastAsia"/>
          <w:color w:val="000000" w:themeColor="text1"/>
          <w:sz w:val="22"/>
          <w:szCs w:val="22"/>
        </w:rPr>
        <w:t>個別の質問・要望について</w:t>
      </w:r>
      <w:r w:rsidR="00FE218A" w:rsidRPr="00FE218A">
        <w:rPr>
          <w:rFonts w:ascii="ＭＳ Ｐ明朝" w:eastAsia="ＭＳ Ｐ明朝" w:hAnsi="ＭＳ Ｐ明朝" w:hint="eastAsia"/>
          <w:color w:val="000000" w:themeColor="text1"/>
          <w:sz w:val="22"/>
          <w:szCs w:val="22"/>
        </w:rPr>
        <w:t>は、現時点でのとりまとめは急がず、まずは、各施設の現状について、集計された結果を送付することとした</w:t>
      </w:r>
      <w:r w:rsidR="001279CA" w:rsidRPr="00FE218A">
        <w:rPr>
          <w:rFonts w:ascii="ＭＳ Ｐ明朝" w:eastAsia="ＭＳ Ｐ明朝" w:hAnsi="ＭＳ Ｐ明朝" w:hint="eastAsia"/>
          <w:color w:val="000000" w:themeColor="text1"/>
          <w:sz w:val="22"/>
          <w:szCs w:val="22"/>
        </w:rPr>
        <w:t>。</w:t>
      </w:r>
      <w:r w:rsidR="00FE218A" w:rsidRPr="00FE218A">
        <w:rPr>
          <w:rFonts w:ascii="ＭＳ Ｐ明朝" w:eastAsia="ＭＳ Ｐ明朝" w:hAnsi="ＭＳ Ｐ明朝" w:hint="eastAsia"/>
          <w:color w:val="000000" w:themeColor="text1"/>
          <w:sz w:val="22"/>
          <w:szCs w:val="22"/>
        </w:rPr>
        <w:t>ただ、分野をまたいで、</w:t>
      </w:r>
      <w:r w:rsidR="001279CA" w:rsidRPr="00FE218A">
        <w:rPr>
          <w:rFonts w:ascii="ＭＳ Ｐ明朝" w:eastAsia="ＭＳ Ｐ明朝" w:hAnsi="ＭＳ Ｐ明朝" w:hint="eastAsia"/>
          <w:color w:val="000000" w:themeColor="text1"/>
          <w:sz w:val="22"/>
          <w:szCs w:val="22"/>
        </w:rPr>
        <w:t>共通する問題点</w:t>
      </w:r>
      <w:r w:rsidR="00FE218A">
        <w:rPr>
          <w:rFonts w:ascii="ＭＳ Ｐ明朝" w:eastAsia="ＭＳ Ｐ明朝" w:hAnsi="ＭＳ Ｐ明朝" w:hint="eastAsia"/>
          <w:color w:val="000000" w:themeColor="text1"/>
          <w:sz w:val="22"/>
          <w:szCs w:val="22"/>
        </w:rPr>
        <w:t>については、委員会として対応を考慮することとした。</w:t>
      </w:r>
    </w:p>
    <w:p w14:paraId="7EBDF25A" w14:textId="2E75E4F3" w:rsidR="008F17A7" w:rsidRPr="00FE218A" w:rsidRDefault="008F17A7" w:rsidP="00FE218A">
      <w:pPr>
        <w:pStyle w:val="a3"/>
        <w:numPr>
          <w:ilvl w:val="0"/>
          <w:numId w:val="1"/>
        </w:numPr>
        <w:tabs>
          <w:tab w:val="left" w:pos="6946"/>
          <w:tab w:val="left" w:pos="7371"/>
        </w:tabs>
        <w:snapToGrid w:val="0"/>
        <w:spacing w:afterLines="50" w:after="200"/>
        <w:ind w:leftChars="0" w:left="567" w:hanging="567"/>
        <w:rPr>
          <w:rFonts w:ascii="ＭＳ Ｐ明朝" w:eastAsia="ＭＳ Ｐ明朝" w:hAnsi="ＭＳ Ｐ明朝"/>
          <w:color w:val="000000" w:themeColor="text1"/>
          <w:sz w:val="22"/>
          <w:szCs w:val="22"/>
        </w:rPr>
      </w:pPr>
      <w:r w:rsidRPr="002569E6">
        <w:rPr>
          <w:rFonts w:ascii="ＭＳ Ｐ明朝" w:eastAsia="ＭＳ Ｐ明朝" w:hAnsi="ＭＳ Ｐ明朝" w:hint="eastAsia"/>
          <w:color w:val="000000" w:themeColor="text1"/>
          <w:sz w:val="22"/>
          <w:szCs w:val="22"/>
        </w:rPr>
        <w:t>生理検査セミナーについて</w:t>
      </w:r>
      <w:r w:rsidR="00FE218A">
        <w:rPr>
          <w:rFonts w:ascii="ＭＳ Ｐ明朝" w:eastAsia="ＭＳ Ｐ明朝" w:hAnsi="ＭＳ Ｐ明朝" w:hint="eastAsia"/>
          <w:color w:val="000000" w:themeColor="text1"/>
          <w:sz w:val="22"/>
          <w:szCs w:val="22"/>
        </w:rPr>
        <w:t>、</w:t>
      </w:r>
      <w:r w:rsidRPr="00FE218A">
        <w:rPr>
          <w:rFonts w:ascii="ＭＳ Ｐ明朝" w:eastAsia="ＭＳ Ｐ明朝" w:hAnsi="ＭＳ Ｐ明朝" w:hint="eastAsia"/>
          <w:color w:val="000000" w:themeColor="text1"/>
          <w:sz w:val="22"/>
          <w:szCs w:val="22"/>
        </w:rPr>
        <w:t>オンデマンド配信となった</w:t>
      </w:r>
      <w:r w:rsidR="00FE218A">
        <w:rPr>
          <w:rFonts w:ascii="ＭＳ Ｐ明朝" w:eastAsia="ＭＳ Ｐ明朝" w:hAnsi="ＭＳ Ｐ明朝" w:hint="eastAsia"/>
          <w:color w:val="000000" w:themeColor="text1"/>
          <w:sz w:val="22"/>
          <w:szCs w:val="22"/>
        </w:rPr>
        <w:t>ことを踏まえ、当日施行予定であった、</w:t>
      </w:r>
      <w:r w:rsidRPr="00FE218A">
        <w:rPr>
          <w:rFonts w:ascii="ＭＳ Ｐ明朝" w:eastAsia="ＭＳ Ｐ明朝" w:hAnsi="ＭＳ Ｐ明朝" w:hint="eastAsia"/>
          <w:color w:val="000000" w:themeColor="text1"/>
          <w:sz w:val="22"/>
          <w:szCs w:val="22"/>
        </w:rPr>
        <w:t>参加者アンケートについて</w:t>
      </w:r>
      <w:r w:rsidR="00FE218A">
        <w:rPr>
          <w:rFonts w:ascii="ＭＳ Ｐ明朝" w:eastAsia="ＭＳ Ｐ明朝" w:hAnsi="ＭＳ Ｐ明朝" w:hint="eastAsia"/>
          <w:color w:val="000000" w:themeColor="text1"/>
          <w:sz w:val="22"/>
          <w:szCs w:val="22"/>
        </w:rPr>
        <w:t>は、WEBアンケートをコンテンツ配信サイトに用意することとなった</w:t>
      </w:r>
      <w:r w:rsidRPr="00FE218A">
        <w:rPr>
          <w:rFonts w:ascii="ＭＳ Ｐ明朝" w:eastAsia="ＭＳ Ｐ明朝" w:hAnsi="ＭＳ Ｐ明朝" w:hint="eastAsia"/>
          <w:color w:val="000000" w:themeColor="text1"/>
          <w:sz w:val="22"/>
          <w:szCs w:val="22"/>
        </w:rPr>
        <w:t>。</w:t>
      </w:r>
      <w:r w:rsidR="00FE218A">
        <w:rPr>
          <w:rFonts w:ascii="ＭＳ Ｐ明朝" w:eastAsia="ＭＳ Ｐ明朝" w:hAnsi="ＭＳ Ｐ明朝" w:hint="eastAsia"/>
          <w:color w:val="000000" w:themeColor="text1"/>
          <w:sz w:val="22"/>
          <w:szCs w:val="22"/>
        </w:rPr>
        <w:t>アンケートは、今後生理検査の精度管理事業に参画いただける方のリクルートを主目的とすることで、了承された。</w:t>
      </w:r>
    </w:p>
    <w:p w14:paraId="547AC30F" w14:textId="190D6C89" w:rsidR="0083527C" w:rsidRPr="007B06F2" w:rsidRDefault="008F17A7" w:rsidP="007B06F2">
      <w:pPr>
        <w:pStyle w:val="a3"/>
        <w:numPr>
          <w:ilvl w:val="0"/>
          <w:numId w:val="1"/>
        </w:numPr>
        <w:tabs>
          <w:tab w:val="left" w:pos="6946"/>
          <w:tab w:val="left" w:pos="7371"/>
        </w:tabs>
        <w:snapToGrid w:val="0"/>
        <w:spacing w:afterLines="50" w:after="200"/>
        <w:ind w:leftChars="0" w:left="567" w:hanging="567"/>
        <w:rPr>
          <w:rFonts w:ascii="ＭＳ Ｐ明朝" w:eastAsia="ＭＳ Ｐ明朝" w:hAnsi="ＭＳ Ｐ明朝"/>
          <w:color w:val="000000" w:themeColor="text1"/>
          <w:sz w:val="22"/>
          <w:szCs w:val="22"/>
        </w:rPr>
      </w:pPr>
      <w:r w:rsidRPr="002569E6">
        <w:rPr>
          <w:rFonts w:ascii="ＭＳ Ｐ明朝" w:eastAsia="ＭＳ Ｐ明朝" w:hAnsi="ＭＳ Ｐ明朝" w:hint="eastAsia"/>
          <w:color w:val="000000" w:themeColor="text1"/>
          <w:sz w:val="22"/>
          <w:szCs w:val="22"/>
        </w:rPr>
        <w:t>委員会アンケートの今後について</w:t>
      </w:r>
      <w:r w:rsidR="00FE218A">
        <w:rPr>
          <w:rFonts w:ascii="ＭＳ Ｐ明朝" w:eastAsia="ＭＳ Ｐ明朝" w:hAnsi="ＭＳ Ｐ明朝" w:hint="eastAsia"/>
          <w:color w:val="000000" w:themeColor="text1"/>
          <w:sz w:val="22"/>
          <w:szCs w:val="22"/>
        </w:rPr>
        <w:t>、来年度も</w:t>
      </w:r>
      <w:r w:rsidR="0083527C" w:rsidRPr="00FE218A">
        <w:rPr>
          <w:rFonts w:ascii="ＭＳ Ｐ明朝" w:eastAsia="ＭＳ Ｐ明朝" w:hAnsi="ＭＳ Ｐ明朝" w:hint="eastAsia"/>
          <w:color w:val="000000" w:themeColor="text1"/>
          <w:sz w:val="22"/>
          <w:szCs w:val="22"/>
        </w:rPr>
        <w:t>継続的</w:t>
      </w:r>
      <w:r w:rsidR="00FE218A">
        <w:rPr>
          <w:rFonts w:ascii="ＭＳ Ｐ明朝" w:eastAsia="ＭＳ Ｐ明朝" w:hAnsi="ＭＳ Ｐ明朝" w:hint="eastAsia"/>
          <w:color w:val="000000" w:themeColor="text1"/>
          <w:sz w:val="22"/>
          <w:szCs w:val="22"/>
        </w:rPr>
        <w:t>に</w:t>
      </w:r>
      <w:r w:rsidR="0083527C" w:rsidRPr="00FE218A">
        <w:rPr>
          <w:rFonts w:ascii="ＭＳ Ｐ明朝" w:eastAsia="ＭＳ Ｐ明朝" w:hAnsi="ＭＳ Ｐ明朝" w:hint="eastAsia"/>
          <w:color w:val="000000" w:themeColor="text1"/>
          <w:sz w:val="22"/>
          <w:szCs w:val="22"/>
        </w:rPr>
        <w:t>アンケート活動</w:t>
      </w:r>
      <w:r w:rsidR="00FE218A">
        <w:rPr>
          <w:rFonts w:ascii="ＭＳ Ｐ明朝" w:eastAsia="ＭＳ Ｐ明朝" w:hAnsi="ＭＳ Ｐ明朝" w:hint="eastAsia"/>
          <w:color w:val="000000" w:themeColor="text1"/>
          <w:sz w:val="22"/>
          <w:szCs w:val="22"/>
        </w:rPr>
        <w:t>を行う</w:t>
      </w:r>
      <w:r w:rsidR="0083527C" w:rsidRPr="00FE218A">
        <w:rPr>
          <w:rFonts w:ascii="ＭＳ Ｐ明朝" w:eastAsia="ＭＳ Ｐ明朝" w:hAnsi="ＭＳ Ｐ明朝" w:hint="eastAsia"/>
          <w:color w:val="000000" w:themeColor="text1"/>
          <w:sz w:val="22"/>
          <w:szCs w:val="22"/>
        </w:rPr>
        <w:t>必要性</w:t>
      </w:r>
      <w:r w:rsidR="00FE218A">
        <w:rPr>
          <w:rFonts w:ascii="ＭＳ Ｐ明朝" w:eastAsia="ＭＳ Ｐ明朝" w:hAnsi="ＭＳ Ｐ明朝" w:hint="eastAsia"/>
          <w:color w:val="000000" w:themeColor="text1"/>
          <w:sz w:val="22"/>
          <w:szCs w:val="22"/>
        </w:rPr>
        <w:t>があるか否か審議された。</w:t>
      </w:r>
      <w:r w:rsidR="007B06F2">
        <w:rPr>
          <w:rFonts w:ascii="ＭＳ Ｐ明朝" w:eastAsia="ＭＳ Ｐ明朝" w:hAnsi="ＭＳ Ｐ明朝" w:hint="eastAsia"/>
          <w:color w:val="000000" w:themeColor="text1"/>
          <w:sz w:val="22"/>
          <w:szCs w:val="22"/>
        </w:rPr>
        <w:t>本件に関しては、</w:t>
      </w:r>
      <w:r w:rsidR="0083527C" w:rsidRPr="007B06F2">
        <w:rPr>
          <w:rFonts w:ascii="ＭＳ Ｐ明朝" w:eastAsia="ＭＳ Ｐ明朝" w:hAnsi="ＭＳ Ｐ明朝" w:hint="eastAsia"/>
          <w:color w:val="000000" w:themeColor="text1"/>
          <w:sz w:val="22"/>
          <w:szCs w:val="22"/>
        </w:rPr>
        <w:t>分野ごとの状況</w:t>
      </w:r>
      <w:r w:rsidR="007B06F2">
        <w:rPr>
          <w:rFonts w:ascii="ＭＳ Ｐ明朝" w:eastAsia="ＭＳ Ｐ明朝" w:hAnsi="ＭＳ Ｐ明朝" w:hint="eastAsia"/>
          <w:color w:val="000000" w:themeColor="text1"/>
          <w:sz w:val="22"/>
          <w:szCs w:val="22"/>
        </w:rPr>
        <w:t>により対応が異なる状況であるが、心電図、脳波・誘発電位については認定分野の検査について、追加の情報収集が必要であると判断された。呼吸機能検査については、認定分野以外の検査について情報収集が望まれると判断された。超音波領域については、</w:t>
      </w:r>
      <w:r w:rsidR="002951EF">
        <w:rPr>
          <w:rFonts w:ascii="ＭＳ Ｐ明朝" w:eastAsia="ＭＳ Ｐ明朝" w:hAnsi="ＭＳ Ｐ明朝" w:hint="eastAsia"/>
          <w:color w:val="000000" w:themeColor="text1"/>
          <w:sz w:val="22"/>
          <w:szCs w:val="22"/>
        </w:rPr>
        <w:t>同精度管理に係わる業務内容が特に広範囲であり、</w:t>
      </w:r>
      <w:r w:rsidR="007B06F2">
        <w:rPr>
          <w:rFonts w:ascii="ＭＳ Ｐ明朝" w:eastAsia="ＭＳ Ｐ明朝" w:hAnsi="ＭＳ Ｐ明朝" w:hint="eastAsia"/>
          <w:color w:val="000000" w:themeColor="text1"/>
          <w:sz w:val="22"/>
          <w:szCs w:val="22"/>
        </w:rPr>
        <w:t>集計内容のとりまとめ後再度評価が必要であると判断されたが、上記より今回の4分野でのアンケート活動を行う方向で意見集約が行なわれた。</w:t>
      </w:r>
    </w:p>
    <w:p w14:paraId="45345D3D" w14:textId="7CE15055" w:rsidR="00BD25AE" w:rsidRPr="007B06F2" w:rsidRDefault="007B06F2" w:rsidP="007B06F2">
      <w:pPr>
        <w:pStyle w:val="a3"/>
        <w:numPr>
          <w:ilvl w:val="0"/>
          <w:numId w:val="1"/>
        </w:numPr>
        <w:tabs>
          <w:tab w:val="left" w:pos="6946"/>
          <w:tab w:val="left" w:pos="7371"/>
        </w:tabs>
        <w:snapToGrid w:val="0"/>
        <w:spacing w:afterLines="50" w:after="200"/>
        <w:ind w:leftChars="0" w:left="567" w:hanging="567"/>
        <w:rPr>
          <w:rFonts w:ascii="ＭＳ Ｐ明朝" w:eastAsia="ＭＳ Ｐ明朝" w:hAnsi="ＭＳ Ｐ明朝"/>
          <w:color w:val="000000" w:themeColor="text1"/>
          <w:sz w:val="22"/>
          <w:szCs w:val="22"/>
        </w:rPr>
      </w:pPr>
      <w:r w:rsidRPr="007B06F2">
        <w:rPr>
          <w:rFonts w:ascii="ＭＳ Ｐ明朝" w:eastAsia="ＭＳ Ｐ明朝" w:hAnsi="ＭＳ Ｐ明朝" w:hint="eastAsia"/>
          <w:color w:val="000000" w:themeColor="text1"/>
          <w:sz w:val="22"/>
          <w:szCs w:val="22"/>
        </w:rPr>
        <w:t>次に、</w:t>
      </w:r>
      <w:r w:rsidR="00E40983" w:rsidRPr="007B06F2">
        <w:rPr>
          <w:rFonts w:ascii="ＭＳ Ｐ明朝" w:eastAsia="ＭＳ Ｐ明朝" w:hAnsi="ＭＳ Ｐ明朝" w:hint="eastAsia"/>
          <w:color w:val="000000" w:themeColor="text1"/>
          <w:sz w:val="22"/>
          <w:szCs w:val="22"/>
        </w:rPr>
        <w:t>委員会活動方針</w:t>
      </w:r>
      <w:r w:rsidRPr="007B06F2">
        <w:rPr>
          <w:rFonts w:ascii="ＭＳ Ｐ明朝" w:eastAsia="ＭＳ Ｐ明朝" w:hAnsi="ＭＳ Ｐ明朝" w:hint="eastAsia"/>
          <w:color w:val="000000" w:themeColor="text1"/>
          <w:sz w:val="22"/>
          <w:szCs w:val="22"/>
        </w:rPr>
        <w:t>として、</w:t>
      </w:r>
      <w:r w:rsidR="008F17A7" w:rsidRPr="007B06F2">
        <w:rPr>
          <w:rFonts w:ascii="ＭＳ Ｐ明朝" w:eastAsia="ＭＳ Ｐ明朝" w:hAnsi="ＭＳ Ｐ明朝" w:hint="eastAsia"/>
          <w:color w:val="000000" w:themeColor="text1"/>
          <w:sz w:val="22"/>
          <w:szCs w:val="22"/>
        </w:rPr>
        <w:t>委員会アンケート</w:t>
      </w:r>
      <w:r w:rsidR="00005A4E" w:rsidRPr="007B06F2">
        <w:rPr>
          <w:rFonts w:ascii="ＭＳ Ｐ明朝" w:eastAsia="ＭＳ Ｐ明朝" w:hAnsi="ＭＳ Ｐ明朝" w:hint="eastAsia"/>
          <w:color w:val="000000" w:themeColor="text1"/>
          <w:sz w:val="22"/>
          <w:szCs w:val="22"/>
        </w:rPr>
        <w:t>結果の展開について</w:t>
      </w:r>
      <w:r>
        <w:rPr>
          <w:rFonts w:ascii="ＭＳ Ｐ明朝" w:eastAsia="ＭＳ Ｐ明朝" w:hAnsi="ＭＳ Ｐ明朝" w:hint="eastAsia"/>
          <w:color w:val="000000" w:themeColor="text1"/>
          <w:sz w:val="22"/>
          <w:szCs w:val="22"/>
        </w:rPr>
        <w:t>審議された。特に今回、アンケート内容に含んだ、</w:t>
      </w:r>
      <w:r w:rsidR="008F17A7" w:rsidRPr="007B06F2">
        <w:rPr>
          <w:rFonts w:ascii="ＭＳ Ｐ明朝" w:eastAsia="ＭＳ Ｐ明朝" w:hAnsi="ＭＳ Ｐ明朝" w:hint="eastAsia"/>
          <w:color w:val="000000" w:themeColor="text1"/>
          <w:sz w:val="22"/>
          <w:szCs w:val="22"/>
        </w:rPr>
        <w:t>心電図</w:t>
      </w:r>
      <w:r>
        <w:rPr>
          <w:rFonts w:ascii="ＭＳ Ｐ明朝" w:eastAsia="ＭＳ Ｐ明朝" w:hAnsi="ＭＳ Ｐ明朝" w:hint="eastAsia"/>
          <w:color w:val="000000" w:themeColor="text1"/>
          <w:sz w:val="22"/>
          <w:szCs w:val="22"/>
        </w:rPr>
        <w:t>・</w:t>
      </w:r>
      <w:r w:rsidR="008F17A7" w:rsidRPr="007B06F2">
        <w:rPr>
          <w:rFonts w:ascii="ＭＳ Ｐ明朝" w:eastAsia="ＭＳ Ｐ明朝" w:hAnsi="ＭＳ Ｐ明朝" w:hint="eastAsia"/>
          <w:color w:val="000000" w:themeColor="text1"/>
          <w:sz w:val="22"/>
          <w:szCs w:val="22"/>
        </w:rPr>
        <w:t>脳波での</w:t>
      </w:r>
      <w:r>
        <w:rPr>
          <w:rFonts w:ascii="ＭＳ Ｐ明朝" w:eastAsia="ＭＳ Ｐ明朝" w:hAnsi="ＭＳ Ｐ明朝" w:hint="eastAsia"/>
          <w:color w:val="000000" w:themeColor="text1"/>
          <w:sz w:val="22"/>
          <w:szCs w:val="22"/>
        </w:rPr>
        <w:t>他施設間</w:t>
      </w:r>
      <w:r w:rsidR="008F17A7" w:rsidRPr="007B06F2">
        <w:rPr>
          <w:rFonts w:ascii="ＭＳ Ｐ明朝" w:eastAsia="ＭＳ Ｐ明朝" w:hAnsi="ＭＳ Ｐ明朝" w:hint="eastAsia"/>
          <w:color w:val="000000" w:themeColor="text1"/>
          <w:sz w:val="22"/>
          <w:szCs w:val="22"/>
        </w:rPr>
        <w:t>シミュレーター巡回配布</w:t>
      </w:r>
      <w:r w:rsidRPr="007B06F2">
        <w:rPr>
          <w:rFonts w:ascii="ＭＳ Ｐ明朝" w:eastAsia="ＭＳ Ｐ明朝" w:hAnsi="ＭＳ Ｐ明朝" w:hint="eastAsia"/>
          <w:color w:val="000000" w:themeColor="text1"/>
          <w:sz w:val="22"/>
          <w:szCs w:val="22"/>
        </w:rPr>
        <w:t>（代替えアプローチ構築）</w:t>
      </w:r>
      <w:r w:rsidR="008F17A7" w:rsidRPr="007B06F2">
        <w:rPr>
          <w:rFonts w:ascii="ＭＳ Ｐ明朝" w:eastAsia="ＭＳ Ｐ明朝" w:hAnsi="ＭＳ Ｐ明朝" w:hint="eastAsia"/>
          <w:color w:val="000000" w:themeColor="text1"/>
          <w:sz w:val="22"/>
          <w:szCs w:val="22"/>
        </w:rPr>
        <w:t>について</w:t>
      </w:r>
      <w:r>
        <w:rPr>
          <w:rFonts w:ascii="ＭＳ Ｐ明朝" w:eastAsia="ＭＳ Ｐ明朝" w:hAnsi="ＭＳ Ｐ明朝" w:hint="eastAsia"/>
          <w:color w:val="000000" w:themeColor="text1"/>
          <w:sz w:val="22"/>
          <w:szCs w:val="22"/>
        </w:rPr>
        <w:t>は、アンケート回答施設のほとんどが参加希望の方向で回答しており、具体的な対応について更に、検討していくこととなった。</w:t>
      </w:r>
      <w:r w:rsidR="008F17A7" w:rsidRPr="007B06F2">
        <w:rPr>
          <w:rFonts w:ascii="ＭＳ Ｐ明朝" w:eastAsia="ＭＳ Ｐ明朝" w:hAnsi="ＭＳ Ｐ明朝" w:hint="eastAsia"/>
          <w:color w:val="000000" w:themeColor="text1"/>
          <w:sz w:val="22"/>
          <w:szCs w:val="22"/>
        </w:rPr>
        <w:t>。</w:t>
      </w:r>
    </w:p>
    <w:p w14:paraId="5C062EE4" w14:textId="581A025C" w:rsidR="00BD25AE" w:rsidRPr="002569E6" w:rsidRDefault="007B06F2" w:rsidP="007B06F2">
      <w:pPr>
        <w:pStyle w:val="a3"/>
        <w:numPr>
          <w:ilvl w:val="0"/>
          <w:numId w:val="1"/>
        </w:numPr>
        <w:tabs>
          <w:tab w:val="left" w:pos="6946"/>
          <w:tab w:val="left" w:pos="7371"/>
        </w:tabs>
        <w:snapToGrid w:val="0"/>
        <w:spacing w:afterLines="50" w:after="200"/>
        <w:ind w:leftChars="0" w:left="567" w:hanging="567"/>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次に、アンケート活動を行う</w:t>
      </w:r>
      <w:r w:rsidR="00AF6D17" w:rsidRPr="002569E6">
        <w:rPr>
          <w:rFonts w:ascii="ＭＳ Ｐ明朝" w:eastAsia="ＭＳ Ｐ明朝" w:hAnsi="ＭＳ Ｐ明朝" w:hint="eastAsia"/>
          <w:color w:val="000000" w:themeColor="text1"/>
          <w:sz w:val="22"/>
          <w:szCs w:val="22"/>
        </w:rPr>
        <w:t>分野設定について</w:t>
      </w:r>
      <w:r>
        <w:rPr>
          <w:rFonts w:ascii="ＭＳ Ｐ明朝" w:eastAsia="ＭＳ Ｐ明朝" w:hAnsi="ＭＳ Ｐ明朝" w:hint="eastAsia"/>
          <w:color w:val="000000" w:themeColor="text1"/>
          <w:sz w:val="22"/>
          <w:szCs w:val="22"/>
        </w:rPr>
        <w:t>審議された。ISO</w:t>
      </w:r>
      <w:r>
        <w:rPr>
          <w:rFonts w:ascii="ＭＳ Ｐ明朝" w:eastAsia="ＭＳ Ｐ明朝" w:hAnsi="ＭＳ Ｐ明朝"/>
          <w:color w:val="000000" w:themeColor="text1"/>
          <w:sz w:val="22"/>
          <w:szCs w:val="22"/>
        </w:rPr>
        <w:t xml:space="preserve"> 15189</w:t>
      </w:r>
      <w:r>
        <w:rPr>
          <w:rFonts w:ascii="ＭＳ Ｐ明朝" w:eastAsia="ＭＳ Ｐ明朝" w:hAnsi="ＭＳ Ｐ明朝" w:hint="eastAsia"/>
          <w:color w:val="000000" w:themeColor="text1"/>
          <w:sz w:val="22"/>
          <w:szCs w:val="22"/>
        </w:rPr>
        <w:t>認定4分野以外に、生理機能検査室が通常行う検査としては、血圧・脈波</w:t>
      </w:r>
      <w:r w:rsidR="002951EF">
        <w:rPr>
          <w:rFonts w:ascii="ＭＳ Ｐ明朝" w:eastAsia="ＭＳ Ｐ明朝" w:hAnsi="ＭＳ Ｐ明朝" w:hint="eastAsia"/>
          <w:color w:val="000000" w:themeColor="text1"/>
          <w:sz w:val="22"/>
          <w:szCs w:val="22"/>
        </w:rPr>
        <w:t>、聴力検査などが考慮され、精度管理状況についての情報共有はいずれ必要であると考えられるが、委員長の意向もあり、来期については今回と同じ分野での活動を行う方向で意見集約された。</w:t>
      </w:r>
    </w:p>
    <w:p w14:paraId="02D019B1" w14:textId="26B445F1" w:rsidR="00BD25AE" w:rsidRPr="002951EF" w:rsidRDefault="00AF6D17" w:rsidP="002951EF">
      <w:pPr>
        <w:pStyle w:val="a3"/>
        <w:numPr>
          <w:ilvl w:val="0"/>
          <w:numId w:val="1"/>
        </w:numPr>
        <w:tabs>
          <w:tab w:val="left" w:pos="6946"/>
          <w:tab w:val="left" w:pos="7371"/>
        </w:tabs>
        <w:snapToGrid w:val="0"/>
        <w:spacing w:afterLines="50" w:after="200"/>
        <w:ind w:leftChars="0" w:left="567" w:hanging="567"/>
        <w:rPr>
          <w:rFonts w:ascii="ＭＳ Ｐ明朝" w:eastAsia="ＭＳ Ｐ明朝" w:hAnsi="ＭＳ Ｐ明朝"/>
          <w:color w:val="000000" w:themeColor="text1"/>
          <w:sz w:val="22"/>
          <w:szCs w:val="22"/>
        </w:rPr>
      </w:pPr>
      <w:r w:rsidRPr="002951EF">
        <w:rPr>
          <w:rFonts w:ascii="ＭＳ Ｐ明朝" w:eastAsia="ＭＳ Ｐ明朝" w:hAnsi="ＭＳ Ｐ明朝" w:hint="eastAsia"/>
          <w:color w:val="000000" w:themeColor="text1"/>
          <w:sz w:val="22"/>
          <w:szCs w:val="22"/>
        </w:rPr>
        <w:lastRenderedPageBreak/>
        <w:t>活動内容</w:t>
      </w:r>
      <w:r w:rsidR="00BD25AE" w:rsidRPr="002951EF">
        <w:rPr>
          <w:rFonts w:ascii="ＭＳ Ｐ明朝" w:eastAsia="ＭＳ Ｐ明朝" w:hAnsi="ＭＳ Ｐ明朝" w:hint="eastAsia"/>
          <w:color w:val="000000" w:themeColor="text1"/>
          <w:sz w:val="22"/>
          <w:szCs w:val="22"/>
        </w:rPr>
        <w:t>について</w:t>
      </w:r>
      <w:r w:rsidR="002951EF" w:rsidRPr="002951EF">
        <w:rPr>
          <w:rFonts w:ascii="ＭＳ Ｐ明朝" w:eastAsia="ＭＳ Ｐ明朝" w:hAnsi="ＭＳ Ｐ明朝" w:hint="eastAsia"/>
          <w:color w:val="000000" w:themeColor="text1"/>
          <w:sz w:val="22"/>
          <w:szCs w:val="22"/>
        </w:rPr>
        <w:t>、</w:t>
      </w:r>
      <w:r w:rsidR="001279CA" w:rsidRPr="002951EF">
        <w:rPr>
          <w:rFonts w:ascii="ＭＳ Ｐ明朝" w:eastAsia="ＭＳ Ｐ明朝" w:hAnsi="ＭＳ Ｐ明朝" w:hint="eastAsia"/>
          <w:color w:val="000000" w:themeColor="text1"/>
          <w:sz w:val="22"/>
          <w:szCs w:val="22"/>
        </w:rPr>
        <w:t>参加者</w:t>
      </w:r>
      <w:r w:rsidR="00BD25AE" w:rsidRPr="002951EF">
        <w:rPr>
          <w:rFonts w:ascii="ＭＳ Ｐ明朝" w:eastAsia="ＭＳ Ｐ明朝" w:hAnsi="ＭＳ Ｐ明朝" w:hint="eastAsia"/>
          <w:color w:val="000000" w:themeColor="text1"/>
          <w:sz w:val="22"/>
          <w:szCs w:val="22"/>
        </w:rPr>
        <w:t>アンケートからの展開事業</w:t>
      </w:r>
      <w:r w:rsidR="001279CA" w:rsidRPr="002951EF">
        <w:rPr>
          <w:rFonts w:ascii="ＭＳ Ｐ明朝" w:eastAsia="ＭＳ Ｐ明朝" w:hAnsi="ＭＳ Ｐ明朝" w:hint="eastAsia"/>
          <w:color w:val="000000" w:themeColor="text1"/>
          <w:sz w:val="22"/>
          <w:szCs w:val="22"/>
        </w:rPr>
        <w:t>・考えられること</w:t>
      </w:r>
      <w:r w:rsidR="002951EF">
        <w:rPr>
          <w:rFonts w:ascii="ＭＳ Ｐ明朝" w:eastAsia="ＭＳ Ｐ明朝" w:hAnsi="ＭＳ Ｐ明朝" w:hint="eastAsia"/>
          <w:color w:val="000000" w:themeColor="text1"/>
          <w:sz w:val="22"/>
          <w:szCs w:val="22"/>
        </w:rPr>
        <w:t>について意見収集したが、特段の提案はなかった。</w:t>
      </w:r>
    </w:p>
    <w:p w14:paraId="52726705" w14:textId="77777777" w:rsidR="009C03F3" w:rsidRDefault="001279CA" w:rsidP="009C03F3">
      <w:pPr>
        <w:pStyle w:val="a3"/>
        <w:numPr>
          <w:ilvl w:val="0"/>
          <w:numId w:val="1"/>
        </w:numPr>
        <w:tabs>
          <w:tab w:val="left" w:pos="6946"/>
          <w:tab w:val="left" w:pos="7371"/>
        </w:tabs>
        <w:snapToGrid w:val="0"/>
        <w:spacing w:afterLines="50" w:after="200"/>
        <w:ind w:leftChars="0" w:left="567" w:hanging="567"/>
        <w:rPr>
          <w:rFonts w:ascii="ＭＳ Ｐ明朝" w:eastAsia="ＭＳ Ｐ明朝" w:hAnsi="ＭＳ Ｐ明朝"/>
          <w:color w:val="000000" w:themeColor="text1"/>
          <w:sz w:val="22"/>
          <w:szCs w:val="22"/>
        </w:rPr>
      </w:pPr>
      <w:r w:rsidRPr="002569E6">
        <w:rPr>
          <w:rFonts w:ascii="ＭＳ Ｐ明朝" w:eastAsia="ＭＳ Ｐ明朝" w:hAnsi="ＭＳ Ｐ明朝" w:hint="eastAsia"/>
          <w:color w:val="000000" w:themeColor="text1"/>
          <w:sz w:val="22"/>
          <w:szCs w:val="22"/>
        </w:rPr>
        <w:t>委員会内規について</w:t>
      </w:r>
      <w:r w:rsidR="002951EF">
        <w:rPr>
          <w:rFonts w:ascii="ＭＳ Ｐ明朝" w:eastAsia="ＭＳ Ｐ明朝" w:hAnsi="ＭＳ Ｐ明朝" w:hint="eastAsia"/>
          <w:color w:val="000000" w:themeColor="text1"/>
          <w:sz w:val="22"/>
          <w:szCs w:val="22"/>
        </w:rPr>
        <w:t>は、来年度中に決定する方向とされた。</w:t>
      </w:r>
    </w:p>
    <w:p w14:paraId="51F68E84" w14:textId="4DA395D0" w:rsidR="00574AE8" w:rsidRPr="009C03F3" w:rsidRDefault="009C03F3" w:rsidP="009C03F3">
      <w:pPr>
        <w:pStyle w:val="a3"/>
        <w:numPr>
          <w:ilvl w:val="0"/>
          <w:numId w:val="1"/>
        </w:numPr>
        <w:tabs>
          <w:tab w:val="left" w:pos="6946"/>
          <w:tab w:val="left" w:pos="7371"/>
        </w:tabs>
        <w:snapToGrid w:val="0"/>
        <w:spacing w:afterLines="50" w:after="200"/>
        <w:ind w:leftChars="0" w:left="567" w:hanging="567"/>
        <w:rPr>
          <w:rFonts w:ascii="ＭＳ Ｐ明朝" w:eastAsia="ＭＳ Ｐ明朝" w:hAnsi="ＭＳ Ｐ明朝" w:hint="eastAsia"/>
          <w:color w:val="000000" w:themeColor="text1"/>
          <w:sz w:val="22"/>
          <w:szCs w:val="22"/>
        </w:rPr>
      </w:pPr>
      <w:r>
        <w:rPr>
          <w:rFonts w:ascii="ＭＳ Ｐ明朝" w:eastAsia="ＭＳ Ｐ明朝" w:hAnsi="ＭＳ Ｐ明朝" w:hint="eastAsia"/>
          <w:color w:val="000000" w:themeColor="text1"/>
          <w:sz w:val="22"/>
          <w:szCs w:val="22"/>
        </w:rPr>
        <w:t>現在神経生理領域を担当いただいている、湯本真人先生が定年・退任のご意向のため、</w:t>
      </w:r>
      <w:r w:rsidR="00E40983" w:rsidRPr="009C03F3">
        <w:rPr>
          <w:rFonts w:ascii="ＭＳ Ｐ明朝" w:eastAsia="ＭＳ Ｐ明朝" w:hAnsi="ＭＳ Ｐ明朝" w:hint="eastAsia"/>
          <w:color w:val="000000" w:themeColor="text1"/>
          <w:sz w:val="22"/>
          <w:szCs w:val="22"/>
        </w:rPr>
        <w:t>新任</w:t>
      </w:r>
      <w:r w:rsidR="00574AE8" w:rsidRPr="009C03F3">
        <w:rPr>
          <w:rFonts w:ascii="ＭＳ Ｐ明朝" w:eastAsia="ＭＳ Ｐ明朝" w:hAnsi="ＭＳ Ｐ明朝" w:hint="eastAsia"/>
          <w:color w:val="000000" w:themeColor="text1"/>
          <w:sz w:val="22"/>
          <w:szCs w:val="22"/>
        </w:rPr>
        <w:t>委員</w:t>
      </w:r>
      <w:r>
        <w:rPr>
          <w:rFonts w:ascii="ＭＳ Ｐ明朝" w:eastAsia="ＭＳ Ｐ明朝" w:hAnsi="ＭＳ Ｐ明朝" w:hint="eastAsia"/>
          <w:color w:val="000000" w:themeColor="text1"/>
          <w:sz w:val="22"/>
          <w:szCs w:val="22"/>
        </w:rPr>
        <w:t>として</w:t>
      </w:r>
      <w:r w:rsidR="002951EF" w:rsidRPr="009C03F3">
        <w:rPr>
          <w:rFonts w:ascii="ＭＳ Ｐ明朝" w:eastAsia="ＭＳ Ｐ明朝" w:hAnsi="ＭＳ Ｐ明朝" w:hint="eastAsia"/>
          <w:color w:val="000000" w:themeColor="text1"/>
          <w:sz w:val="22"/>
          <w:szCs w:val="22"/>
        </w:rPr>
        <w:t>、東京大学</w:t>
      </w:r>
      <w:r w:rsidRPr="009C03F3">
        <w:rPr>
          <w:rFonts w:ascii="ＭＳ Ｐ明朝" w:eastAsia="ＭＳ Ｐ明朝" w:hAnsi="ＭＳ Ｐ明朝" w:hint="eastAsia"/>
          <w:color w:val="000000" w:themeColor="text1"/>
          <w:sz w:val="22"/>
          <w:szCs w:val="22"/>
        </w:rPr>
        <w:t xml:space="preserve"> </w:t>
      </w:r>
      <w:r w:rsidRPr="009C03F3">
        <w:rPr>
          <w:rFonts w:ascii="ＭＳ Ｐ明朝" w:eastAsia="ＭＳ Ｐ明朝" w:hAnsi="ＭＳ Ｐ明朝" w:hint="eastAsia"/>
          <w:color w:val="000000" w:themeColor="text1"/>
          <w:sz w:val="22"/>
          <w:szCs w:val="22"/>
        </w:rPr>
        <w:t>代田　悠一郎</w:t>
      </w:r>
      <w:r w:rsidRPr="009C03F3">
        <w:rPr>
          <w:rFonts w:ascii="ＭＳ Ｐ明朝" w:eastAsia="ＭＳ Ｐ明朝" w:hAnsi="ＭＳ Ｐ明朝" w:hint="eastAsia"/>
          <w:color w:val="000000" w:themeColor="text1"/>
          <w:sz w:val="22"/>
          <w:szCs w:val="22"/>
        </w:rPr>
        <w:t>先生を推薦する事が承認された。</w:t>
      </w:r>
    </w:p>
    <w:p w14:paraId="56C35579" w14:textId="27643C60" w:rsidR="00412FD2" w:rsidRDefault="00412FD2" w:rsidP="008F17A7">
      <w:pPr>
        <w:snapToGrid w:val="0"/>
        <w:jc w:val="left"/>
        <w:rPr>
          <w:rFonts w:ascii="ＭＳ Ｐ明朝" w:eastAsia="ＭＳ Ｐ明朝" w:hAnsi="ＭＳ Ｐ明朝"/>
          <w:color w:val="000000" w:themeColor="text1"/>
          <w:sz w:val="21"/>
        </w:rPr>
      </w:pPr>
    </w:p>
    <w:p w14:paraId="4B6CF30F" w14:textId="1DA09D0E" w:rsidR="002951EF" w:rsidRPr="002569E6" w:rsidRDefault="002951EF" w:rsidP="008F17A7">
      <w:pPr>
        <w:snapToGrid w:val="0"/>
        <w:jc w:val="left"/>
        <w:rPr>
          <w:rFonts w:ascii="ＭＳ Ｐ明朝" w:eastAsia="ＭＳ Ｐ明朝" w:hAnsi="ＭＳ Ｐ明朝"/>
          <w:color w:val="000000" w:themeColor="text1"/>
          <w:sz w:val="21"/>
        </w:rPr>
      </w:pPr>
      <w:r>
        <w:rPr>
          <w:rFonts w:ascii="ＭＳ Ｐ明朝" w:eastAsia="ＭＳ Ｐ明朝" w:hAnsi="ＭＳ Ｐ明朝" w:hint="eastAsia"/>
          <w:color w:val="000000" w:themeColor="text1"/>
          <w:sz w:val="21"/>
        </w:rPr>
        <w:t>以上</w:t>
      </w:r>
      <w:r>
        <w:rPr>
          <w:rFonts w:ascii="ＭＳ Ｐ明朝" w:eastAsia="ＭＳ Ｐ明朝" w:hAnsi="ＭＳ Ｐ明朝"/>
          <w:color w:val="000000" w:themeColor="text1"/>
          <w:sz w:val="21"/>
        </w:rPr>
        <w:tab/>
      </w:r>
      <w:r>
        <w:rPr>
          <w:rFonts w:ascii="ＭＳ Ｐ明朝" w:eastAsia="ＭＳ Ｐ明朝" w:hAnsi="ＭＳ Ｐ明朝" w:hint="eastAsia"/>
          <w:color w:val="000000" w:themeColor="text1"/>
          <w:sz w:val="21"/>
        </w:rPr>
        <w:t>文責　古川泰司</w:t>
      </w:r>
    </w:p>
    <w:sectPr w:rsidR="002951EF" w:rsidRPr="002569E6" w:rsidSect="0098237F">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F0DBF" w14:textId="77777777" w:rsidR="00373871" w:rsidRDefault="00373871" w:rsidP="00C172A1">
      <w:r>
        <w:separator/>
      </w:r>
    </w:p>
  </w:endnote>
  <w:endnote w:type="continuationSeparator" w:id="0">
    <w:p w14:paraId="4E651866" w14:textId="77777777" w:rsidR="00373871" w:rsidRDefault="00373871" w:rsidP="00C1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E8419" w14:textId="77777777" w:rsidR="00373871" w:rsidRDefault="00373871" w:rsidP="00C172A1">
      <w:r>
        <w:separator/>
      </w:r>
    </w:p>
  </w:footnote>
  <w:footnote w:type="continuationSeparator" w:id="0">
    <w:p w14:paraId="73FEFEEE" w14:textId="77777777" w:rsidR="00373871" w:rsidRDefault="00373871" w:rsidP="00C17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3BA3"/>
    <w:multiLevelType w:val="hybridMultilevel"/>
    <w:tmpl w:val="53380F5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ACD69B3"/>
    <w:multiLevelType w:val="hybridMultilevel"/>
    <w:tmpl w:val="A4D2BAE4"/>
    <w:lvl w:ilvl="0" w:tplc="F0EE82B8">
      <w:start w:val="1"/>
      <w:numFmt w:val="decimal"/>
      <w:lvlText w:val="%1)"/>
      <w:lvlJc w:val="left"/>
      <w:pPr>
        <w:ind w:left="96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1272E7"/>
    <w:multiLevelType w:val="hybridMultilevel"/>
    <w:tmpl w:val="A4D2BAE4"/>
    <w:lvl w:ilvl="0" w:tplc="F0EE82B8">
      <w:start w:val="1"/>
      <w:numFmt w:val="decimal"/>
      <w:lvlText w:val="%1)"/>
      <w:lvlJc w:val="left"/>
      <w:pPr>
        <w:ind w:left="960" w:hanging="48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E57F9C"/>
    <w:multiLevelType w:val="hybridMultilevel"/>
    <w:tmpl w:val="32BCDC86"/>
    <w:lvl w:ilvl="0" w:tplc="190E6D2A">
      <w:start w:val="1"/>
      <w:numFmt w:val="decimalFullWidth"/>
      <w:lvlText w:val="%1．"/>
      <w:lvlJc w:val="left"/>
      <w:pPr>
        <w:ind w:left="720" w:hanging="720"/>
      </w:pPr>
      <w:rPr>
        <w:rFonts w:hint="eastAsia"/>
      </w:rPr>
    </w:lvl>
    <w:lvl w:ilvl="1" w:tplc="F0EE82B8">
      <w:start w:val="1"/>
      <w:numFmt w:val="decimal"/>
      <w:lvlText w:val="%2)"/>
      <w:lvlJc w:val="left"/>
      <w:pPr>
        <w:ind w:left="960" w:hanging="480"/>
      </w:pPr>
      <w:rPr>
        <w:rFonts w:hint="eastAsia"/>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BD969BD"/>
    <w:multiLevelType w:val="hybridMultilevel"/>
    <w:tmpl w:val="2A8EDC34"/>
    <w:lvl w:ilvl="0" w:tplc="F0EE82B8">
      <w:start w:val="1"/>
      <w:numFmt w:val="decimal"/>
      <w:lvlText w:val="%1)"/>
      <w:lvlJc w:val="left"/>
      <w:pPr>
        <w:ind w:left="960" w:hanging="480"/>
      </w:pPr>
      <w:rPr>
        <w:rFonts w:hint="eastAsia"/>
      </w:rPr>
    </w:lvl>
    <w:lvl w:ilvl="1" w:tplc="F0EE82B8">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8672B9"/>
    <w:multiLevelType w:val="hybridMultilevel"/>
    <w:tmpl w:val="A4D2BAE4"/>
    <w:lvl w:ilvl="0" w:tplc="F0EE82B8">
      <w:start w:val="1"/>
      <w:numFmt w:val="decimal"/>
      <w:lvlText w:val="%1)"/>
      <w:lvlJc w:val="left"/>
      <w:pPr>
        <w:ind w:left="96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6614FE"/>
    <w:multiLevelType w:val="hybridMultilevel"/>
    <w:tmpl w:val="4086BDD4"/>
    <w:lvl w:ilvl="0" w:tplc="190E6D2A">
      <w:start w:val="1"/>
      <w:numFmt w:val="decimalFullWidth"/>
      <w:lvlText w:val="%1．"/>
      <w:lvlJc w:val="left"/>
      <w:pPr>
        <w:ind w:left="720" w:hanging="720"/>
      </w:pPr>
      <w:rPr>
        <w:rFonts w:hint="eastAsia"/>
      </w:rPr>
    </w:lvl>
    <w:lvl w:ilvl="1" w:tplc="0409001B">
      <w:start w:val="1"/>
      <w:numFmt w:val="lowerRoman"/>
      <w:lvlText w:val="%2."/>
      <w:lvlJc w:val="righ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47873F8"/>
    <w:multiLevelType w:val="hybridMultilevel"/>
    <w:tmpl w:val="4086BDD4"/>
    <w:lvl w:ilvl="0" w:tplc="190E6D2A">
      <w:start w:val="1"/>
      <w:numFmt w:val="decimalFullWidth"/>
      <w:lvlText w:val="%1．"/>
      <w:lvlJc w:val="left"/>
      <w:pPr>
        <w:ind w:left="720" w:hanging="720"/>
      </w:pPr>
      <w:rPr>
        <w:rFonts w:hint="eastAsia"/>
      </w:rPr>
    </w:lvl>
    <w:lvl w:ilvl="1" w:tplc="0409001B">
      <w:start w:val="1"/>
      <w:numFmt w:val="lowerRoman"/>
      <w:lvlText w:val="%2."/>
      <w:lvlJc w:val="righ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48883CC6"/>
    <w:multiLevelType w:val="hybridMultilevel"/>
    <w:tmpl w:val="540010E4"/>
    <w:lvl w:ilvl="0" w:tplc="0409001B">
      <w:start w:val="1"/>
      <w:numFmt w:val="lowerRoman"/>
      <w:lvlText w:val="%1."/>
      <w:lvlJc w:val="right"/>
      <w:pPr>
        <w:ind w:left="960" w:hanging="48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A0737C"/>
    <w:multiLevelType w:val="hybridMultilevel"/>
    <w:tmpl w:val="70C6D128"/>
    <w:lvl w:ilvl="0" w:tplc="0409001B">
      <w:start w:val="1"/>
      <w:numFmt w:val="lowerRoman"/>
      <w:lvlText w:val="%1."/>
      <w:lvlJc w:val="right"/>
      <w:pPr>
        <w:ind w:left="720" w:hanging="24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4BF52EF4"/>
    <w:multiLevelType w:val="hybridMultilevel"/>
    <w:tmpl w:val="4086BDD4"/>
    <w:lvl w:ilvl="0" w:tplc="190E6D2A">
      <w:start w:val="1"/>
      <w:numFmt w:val="decimalFullWidth"/>
      <w:lvlText w:val="%1．"/>
      <w:lvlJc w:val="left"/>
      <w:pPr>
        <w:ind w:left="720" w:hanging="720"/>
      </w:pPr>
      <w:rPr>
        <w:rFonts w:hint="eastAsia"/>
      </w:rPr>
    </w:lvl>
    <w:lvl w:ilvl="1" w:tplc="0409001B">
      <w:start w:val="1"/>
      <w:numFmt w:val="lowerRoman"/>
      <w:lvlText w:val="%2."/>
      <w:lvlJc w:val="righ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4BF81D0D"/>
    <w:multiLevelType w:val="hybridMultilevel"/>
    <w:tmpl w:val="A4D2BAE4"/>
    <w:lvl w:ilvl="0" w:tplc="F0EE82B8">
      <w:start w:val="1"/>
      <w:numFmt w:val="decimal"/>
      <w:lvlText w:val="%1)"/>
      <w:lvlJc w:val="left"/>
      <w:pPr>
        <w:ind w:left="96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F520EE"/>
    <w:multiLevelType w:val="hybridMultilevel"/>
    <w:tmpl w:val="255CAC7C"/>
    <w:lvl w:ilvl="0" w:tplc="190E6D2A">
      <w:start w:val="1"/>
      <w:numFmt w:val="decimalFullWidth"/>
      <w:lvlText w:val="%1．"/>
      <w:lvlJc w:val="left"/>
      <w:pPr>
        <w:ind w:left="720" w:hanging="720"/>
      </w:pPr>
      <w:rPr>
        <w:rFonts w:hint="eastAsia"/>
      </w:rPr>
    </w:lvl>
    <w:lvl w:ilvl="1" w:tplc="F0EE82B8">
      <w:start w:val="1"/>
      <w:numFmt w:val="decimal"/>
      <w:lvlText w:val="%2)"/>
      <w:lvlJc w:val="left"/>
      <w:pPr>
        <w:ind w:left="960" w:hanging="480"/>
      </w:pPr>
      <w:rPr>
        <w:rFonts w:hint="eastAsia"/>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53773B5C"/>
    <w:multiLevelType w:val="hybridMultilevel"/>
    <w:tmpl w:val="E0BC3702"/>
    <w:lvl w:ilvl="0" w:tplc="9F04C6E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58C40EC0"/>
    <w:multiLevelType w:val="hybridMultilevel"/>
    <w:tmpl w:val="32BCDC86"/>
    <w:lvl w:ilvl="0" w:tplc="190E6D2A">
      <w:start w:val="1"/>
      <w:numFmt w:val="decimalFullWidth"/>
      <w:lvlText w:val="%1．"/>
      <w:lvlJc w:val="left"/>
      <w:pPr>
        <w:ind w:left="720" w:hanging="720"/>
      </w:pPr>
      <w:rPr>
        <w:rFonts w:hint="eastAsia"/>
      </w:rPr>
    </w:lvl>
    <w:lvl w:ilvl="1" w:tplc="F0EE82B8">
      <w:start w:val="1"/>
      <w:numFmt w:val="decimal"/>
      <w:lvlText w:val="%2)"/>
      <w:lvlJc w:val="left"/>
      <w:pPr>
        <w:ind w:left="960" w:hanging="480"/>
      </w:pPr>
      <w:rPr>
        <w:rFonts w:hint="eastAsia"/>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59914F40"/>
    <w:multiLevelType w:val="hybridMultilevel"/>
    <w:tmpl w:val="0D1E8F30"/>
    <w:lvl w:ilvl="0" w:tplc="04090011">
      <w:start w:val="1"/>
      <w:numFmt w:val="decimalEnclosedCircle"/>
      <w:lvlText w:val="%1"/>
      <w:lvlJc w:val="left"/>
      <w:pPr>
        <w:ind w:left="1260" w:hanging="420"/>
      </w:pPr>
    </w:lvl>
    <w:lvl w:ilvl="1" w:tplc="04090009">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0"/>
  </w:num>
  <w:num w:numId="3">
    <w:abstractNumId w:val="13"/>
  </w:num>
  <w:num w:numId="4">
    <w:abstractNumId w:val="9"/>
  </w:num>
  <w:num w:numId="5">
    <w:abstractNumId w:val="6"/>
  </w:num>
  <w:num w:numId="6">
    <w:abstractNumId w:val="12"/>
  </w:num>
  <w:num w:numId="7">
    <w:abstractNumId w:val="7"/>
  </w:num>
  <w:num w:numId="8">
    <w:abstractNumId w:val="10"/>
  </w:num>
  <w:num w:numId="9">
    <w:abstractNumId w:val="8"/>
  </w:num>
  <w:num w:numId="10">
    <w:abstractNumId w:val="1"/>
  </w:num>
  <w:num w:numId="11">
    <w:abstractNumId w:val="2"/>
  </w:num>
  <w:num w:numId="12">
    <w:abstractNumId w:val="11"/>
  </w:num>
  <w:num w:numId="13">
    <w:abstractNumId w:val="5"/>
  </w:num>
  <w:num w:numId="14">
    <w:abstractNumId w:val="1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D9"/>
    <w:rsid w:val="00003407"/>
    <w:rsid w:val="00005A4E"/>
    <w:rsid w:val="00024D99"/>
    <w:rsid w:val="000B261D"/>
    <w:rsid w:val="000F7F63"/>
    <w:rsid w:val="00107BA5"/>
    <w:rsid w:val="00124118"/>
    <w:rsid w:val="001279CA"/>
    <w:rsid w:val="00194DF9"/>
    <w:rsid w:val="001E06F0"/>
    <w:rsid w:val="002139F7"/>
    <w:rsid w:val="00222719"/>
    <w:rsid w:val="00226A82"/>
    <w:rsid w:val="002569E6"/>
    <w:rsid w:val="0027384C"/>
    <w:rsid w:val="00274F84"/>
    <w:rsid w:val="002951EF"/>
    <w:rsid w:val="002A5E4F"/>
    <w:rsid w:val="002D4FAD"/>
    <w:rsid w:val="002F0A3F"/>
    <w:rsid w:val="00366EED"/>
    <w:rsid w:val="00373871"/>
    <w:rsid w:val="003D593E"/>
    <w:rsid w:val="004005CE"/>
    <w:rsid w:val="00412C02"/>
    <w:rsid w:val="00412FD2"/>
    <w:rsid w:val="004C61E8"/>
    <w:rsid w:val="004D43F9"/>
    <w:rsid w:val="004E2FAE"/>
    <w:rsid w:val="004E6148"/>
    <w:rsid w:val="004F31D9"/>
    <w:rsid w:val="00500662"/>
    <w:rsid w:val="00570CEB"/>
    <w:rsid w:val="00573DCE"/>
    <w:rsid w:val="00574AE8"/>
    <w:rsid w:val="0059659A"/>
    <w:rsid w:val="005F3947"/>
    <w:rsid w:val="005F69CA"/>
    <w:rsid w:val="00600499"/>
    <w:rsid w:val="00637748"/>
    <w:rsid w:val="0064475E"/>
    <w:rsid w:val="006F1999"/>
    <w:rsid w:val="006F2232"/>
    <w:rsid w:val="007930EF"/>
    <w:rsid w:val="007B06F2"/>
    <w:rsid w:val="007C6D32"/>
    <w:rsid w:val="007E4B2F"/>
    <w:rsid w:val="0083527C"/>
    <w:rsid w:val="008445B8"/>
    <w:rsid w:val="00853E46"/>
    <w:rsid w:val="0088104C"/>
    <w:rsid w:val="008B4265"/>
    <w:rsid w:val="008F17A7"/>
    <w:rsid w:val="009060EF"/>
    <w:rsid w:val="00906D89"/>
    <w:rsid w:val="00963D54"/>
    <w:rsid w:val="00972A85"/>
    <w:rsid w:val="0098237F"/>
    <w:rsid w:val="009C03F3"/>
    <w:rsid w:val="009F4857"/>
    <w:rsid w:val="00A91210"/>
    <w:rsid w:val="00AA0D07"/>
    <w:rsid w:val="00AD7B5D"/>
    <w:rsid w:val="00AF6D17"/>
    <w:rsid w:val="00B01A92"/>
    <w:rsid w:val="00B0302F"/>
    <w:rsid w:val="00B1227D"/>
    <w:rsid w:val="00B1251C"/>
    <w:rsid w:val="00B43809"/>
    <w:rsid w:val="00B84B56"/>
    <w:rsid w:val="00BD25AE"/>
    <w:rsid w:val="00C172A1"/>
    <w:rsid w:val="00C34DB4"/>
    <w:rsid w:val="00D05659"/>
    <w:rsid w:val="00D54BD2"/>
    <w:rsid w:val="00D942B3"/>
    <w:rsid w:val="00D96E0C"/>
    <w:rsid w:val="00DB0AD4"/>
    <w:rsid w:val="00DC2FEB"/>
    <w:rsid w:val="00DD68A1"/>
    <w:rsid w:val="00E40983"/>
    <w:rsid w:val="00EC705C"/>
    <w:rsid w:val="00F37DED"/>
    <w:rsid w:val="00F67801"/>
    <w:rsid w:val="00FA2324"/>
    <w:rsid w:val="00FB47D0"/>
    <w:rsid w:val="00FC5360"/>
    <w:rsid w:val="00FE21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0532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1D9"/>
    <w:pPr>
      <w:ind w:leftChars="400" w:left="960"/>
    </w:pPr>
  </w:style>
  <w:style w:type="paragraph" w:styleId="a4">
    <w:name w:val="Date"/>
    <w:basedOn w:val="a"/>
    <w:next w:val="a"/>
    <w:link w:val="a5"/>
    <w:uiPriority w:val="99"/>
    <w:semiHidden/>
    <w:unhideWhenUsed/>
    <w:rsid w:val="002D4FAD"/>
  </w:style>
  <w:style w:type="character" w:customStyle="1" w:styleId="a5">
    <w:name w:val="日付 (文字)"/>
    <w:basedOn w:val="a0"/>
    <w:link w:val="a4"/>
    <w:uiPriority w:val="99"/>
    <w:semiHidden/>
    <w:rsid w:val="002D4FAD"/>
  </w:style>
  <w:style w:type="paragraph" w:styleId="a6">
    <w:name w:val="header"/>
    <w:basedOn w:val="a"/>
    <w:link w:val="a7"/>
    <w:uiPriority w:val="99"/>
    <w:unhideWhenUsed/>
    <w:rsid w:val="00C172A1"/>
    <w:pPr>
      <w:tabs>
        <w:tab w:val="center" w:pos="4252"/>
        <w:tab w:val="right" w:pos="8504"/>
      </w:tabs>
      <w:snapToGrid w:val="0"/>
    </w:pPr>
  </w:style>
  <w:style w:type="character" w:customStyle="1" w:styleId="a7">
    <w:name w:val="ヘッダー (文字)"/>
    <w:basedOn w:val="a0"/>
    <w:link w:val="a6"/>
    <w:uiPriority w:val="99"/>
    <w:rsid w:val="00C172A1"/>
  </w:style>
  <w:style w:type="paragraph" w:styleId="a8">
    <w:name w:val="footer"/>
    <w:basedOn w:val="a"/>
    <w:link w:val="a9"/>
    <w:uiPriority w:val="99"/>
    <w:unhideWhenUsed/>
    <w:rsid w:val="00C172A1"/>
    <w:pPr>
      <w:tabs>
        <w:tab w:val="center" w:pos="4252"/>
        <w:tab w:val="right" w:pos="8504"/>
      </w:tabs>
      <w:snapToGrid w:val="0"/>
    </w:pPr>
  </w:style>
  <w:style w:type="character" w:customStyle="1" w:styleId="a9">
    <w:name w:val="フッター (文字)"/>
    <w:basedOn w:val="a0"/>
    <w:link w:val="a8"/>
    <w:uiPriority w:val="99"/>
    <w:rsid w:val="00C1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407063">
      <w:bodyDiv w:val="1"/>
      <w:marLeft w:val="0"/>
      <w:marRight w:val="0"/>
      <w:marTop w:val="0"/>
      <w:marBottom w:val="0"/>
      <w:divBdr>
        <w:top w:val="none" w:sz="0" w:space="0" w:color="auto"/>
        <w:left w:val="none" w:sz="0" w:space="0" w:color="auto"/>
        <w:bottom w:val="none" w:sz="0" w:space="0" w:color="auto"/>
        <w:right w:val="none" w:sz="0" w:space="0" w:color="auto"/>
      </w:divBdr>
    </w:div>
    <w:div w:id="406457660">
      <w:bodyDiv w:val="1"/>
      <w:marLeft w:val="0"/>
      <w:marRight w:val="0"/>
      <w:marTop w:val="0"/>
      <w:marBottom w:val="0"/>
      <w:divBdr>
        <w:top w:val="none" w:sz="0" w:space="0" w:color="auto"/>
        <w:left w:val="none" w:sz="0" w:space="0" w:color="auto"/>
        <w:bottom w:val="none" w:sz="0" w:space="0" w:color="auto"/>
        <w:right w:val="none" w:sz="0" w:space="0" w:color="auto"/>
      </w:divBdr>
    </w:div>
    <w:div w:id="673651549">
      <w:bodyDiv w:val="1"/>
      <w:marLeft w:val="0"/>
      <w:marRight w:val="0"/>
      <w:marTop w:val="0"/>
      <w:marBottom w:val="0"/>
      <w:divBdr>
        <w:top w:val="none" w:sz="0" w:space="0" w:color="auto"/>
        <w:left w:val="none" w:sz="0" w:space="0" w:color="auto"/>
        <w:bottom w:val="none" w:sz="0" w:space="0" w:color="auto"/>
        <w:right w:val="none" w:sz="0" w:space="0" w:color="auto"/>
      </w:divBdr>
    </w:div>
    <w:div w:id="1134105943">
      <w:bodyDiv w:val="1"/>
      <w:marLeft w:val="0"/>
      <w:marRight w:val="0"/>
      <w:marTop w:val="0"/>
      <w:marBottom w:val="0"/>
      <w:divBdr>
        <w:top w:val="none" w:sz="0" w:space="0" w:color="auto"/>
        <w:left w:val="none" w:sz="0" w:space="0" w:color="auto"/>
        <w:bottom w:val="none" w:sz="0" w:space="0" w:color="auto"/>
        <w:right w:val="none" w:sz="0" w:space="0" w:color="auto"/>
      </w:divBdr>
      <w:divsChild>
        <w:div w:id="137842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029050">
              <w:marLeft w:val="0"/>
              <w:marRight w:val="0"/>
              <w:marTop w:val="0"/>
              <w:marBottom w:val="0"/>
              <w:divBdr>
                <w:top w:val="none" w:sz="0" w:space="0" w:color="auto"/>
                <w:left w:val="none" w:sz="0" w:space="0" w:color="auto"/>
                <w:bottom w:val="none" w:sz="0" w:space="0" w:color="auto"/>
                <w:right w:val="none" w:sz="0" w:space="0" w:color="auto"/>
              </w:divBdr>
              <w:divsChild>
                <w:div w:id="113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34498">
      <w:bodyDiv w:val="1"/>
      <w:marLeft w:val="0"/>
      <w:marRight w:val="0"/>
      <w:marTop w:val="0"/>
      <w:marBottom w:val="0"/>
      <w:divBdr>
        <w:top w:val="none" w:sz="0" w:space="0" w:color="auto"/>
        <w:left w:val="none" w:sz="0" w:space="0" w:color="auto"/>
        <w:bottom w:val="none" w:sz="0" w:space="0" w:color="auto"/>
        <w:right w:val="none" w:sz="0" w:space="0" w:color="auto"/>
      </w:divBdr>
    </w:div>
    <w:div w:id="1482455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TF_LABO</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泰司</dc:creator>
  <cp:keywords/>
  <dc:description/>
  <cp:lastModifiedBy>古川　泰司</cp:lastModifiedBy>
  <cp:revision>2</cp:revision>
  <cp:lastPrinted>2019-10-02T02:54:00Z</cp:lastPrinted>
  <dcterms:created xsi:type="dcterms:W3CDTF">2021-01-07T00:17:00Z</dcterms:created>
  <dcterms:modified xsi:type="dcterms:W3CDTF">2021-01-07T00:17:00Z</dcterms:modified>
</cp:coreProperties>
</file>